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F3057">
      <w:pPr>
        <w:rPr>
          <w:rFonts w:ascii="Verdana" w:hAnsi="Verdana"/>
          <w:b/>
          <w:bCs/>
          <w:sz w:val="20"/>
          <w:szCs w:val="20"/>
        </w:rPr>
      </w:pPr>
      <w:bookmarkStart w:id="0" w:name="_GoBack"/>
      <w:bookmarkEnd w:id="0"/>
      <w:r>
        <w:rPr>
          <w:rFonts w:ascii="Verdana" w:hAnsi="Verdana"/>
          <w:b/>
          <w:bCs/>
          <w:sz w:val="20"/>
          <w:szCs w:val="20"/>
        </w:rPr>
        <w:t>Allgemeinen Geschäftsbedingungen für Geschäftskunden Online</w:t>
      </w:r>
    </w:p>
    <w:p w14:paraId="53983FA0">
      <w:pPr>
        <w:spacing w:after="0" w:line="240" w:lineRule="auto"/>
        <w:rPr>
          <w:rFonts w:ascii="Verdana" w:hAnsi="Verdana"/>
          <w:b/>
          <w:bCs/>
          <w:sz w:val="20"/>
          <w:szCs w:val="20"/>
        </w:rPr>
      </w:pPr>
      <w:r>
        <w:rPr>
          <w:rFonts w:ascii="Verdana" w:hAnsi="Verdana"/>
          <w:b/>
          <w:bCs/>
          <w:sz w:val="20"/>
          <w:szCs w:val="20"/>
        </w:rPr>
        <w:t>1. Geltungsbereich</w:t>
      </w:r>
    </w:p>
    <w:p w14:paraId="6BAA1123">
      <w:pPr>
        <w:spacing w:after="0" w:line="240" w:lineRule="auto"/>
        <w:rPr>
          <w:rFonts w:ascii="Verdana" w:hAnsi="Verdana"/>
          <w:sz w:val="20"/>
          <w:szCs w:val="20"/>
        </w:rPr>
      </w:pPr>
      <w:r>
        <w:rPr>
          <w:rFonts w:ascii="Verdana" w:hAnsi="Verdana"/>
          <w:sz w:val="20"/>
          <w:szCs w:val="20"/>
        </w:rPr>
        <w:t>Dies sind die allgemeinen Geschäftsbedingungen und die Hinweise auf das Zustandekommen des Vertrages und die Allgemeinen Geschäftsbedingungen der Sial Inter GmbH für im Gewerblichen oder im Rahmen ihrer selbständigen beruflichen Tätigkeit handelnde Käufer.</w:t>
      </w:r>
    </w:p>
    <w:p w14:paraId="5A66958F">
      <w:pPr>
        <w:spacing w:after="0" w:line="240" w:lineRule="auto"/>
        <w:rPr>
          <w:rFonts w:ascii="Verdana" w:hAnsi="Verdana"/>
          <w:sz w:val="20"/>
          <w:szCs w:val="20"/>
        </w:rPr>
      </w:pPr>
      <w:r>
        <w:rPr>
          <w:rFonts w:ascii="Verdana" w:hAnsi="Verdana"/>
          <w:sz w:val="20"/>
          <w:szCs w:val="20"/>
        </w:rPr>
        <w:t>Die Sial Inter GmbH (nachfolgend: SIAL®) erbringt alle Lieferungen und Leistungen ausschließlich auf Grundlage dieser Allgemeinen Geschäftsbedingungen. Abweichende Geschäftsbedingungen der Käufer werden nicht Vertragsbestandteil, es sei denn, sie werden von SIAL</w:t>
      </w:r>
      <w:r>
        <w:rPr>
          <w:rFonts w:ascii="Verdana" w:hAnsi="Verdana"/>
          <w:sz w:val="20"/>
          <w:szCs w:val="20"/>
          <w:vertAlign w:val="superscript"/>
        </w:rPr>
        <w:t>®</w:t>
      </w:r>
      <w:r>
        <w:rPr>
          <w:rFonts w:ascii="Verdana" w:hAnsi="Verdana"/>
          <w:sz w:val="20"/>
          <w:szCs w:val="20"/>
        </w:rPr>
        <w:t> in Textform ausdrücklich anerkannt und in den Vertrag einbezogen und gelten dann nur für den jeweiligen Vorgang.</w:t>
      </w:r>
    </w:p>
    <w:p w14:paraId="63B5E8C6">
      <w:pPr>
        <w:spacing w:after="0" w:line="240" w:lineRule="auto"/>
        <w:rPr>
          <w:rFonts w:ascii="Verdana" w:hAnsi="Verdana"/>
          <w:sz w:val="20"/>
          <w:szCs w:val="20"/>
        </w:rPr>
      </w:pPr>
    </w:p>
    <w:p w14:paraId="7855BA62">
      <w:pPr>
        <w:spacing w:after="0"/>
        <w:rPr>
          <w:rFonts w:ascii="Verdana" w:hAnsi="Verdana"/>
          <w:b/>
          <w:bCs/>
          <w:sz w:val="20"/>
          <w:szCs w:val="20"/>
        </w:rPr>
      </w:pPr>
      <w:r>
        <w:rPr>
          <w:rFonts w:ascii="Verdana" w:hAnsi="Verdana"/>
          <w:b/>
          <w:bCs/>
          <w:sz w:val="20"/>
          <w:szCs w:val="20"/>
        </w:rPr>
        <w:t>2. Vertragspartner</w:t>
      </w:r>
    </w:p>
    <w:p w14:paraId="2F629CB5">
      <w:pPr>
        <w:spacing w:after="0"/>
        <w:rPr>
          <w:rFonts w:ascii="Verdana" w:hAnsi="Verdana"/>
          <w:sz w:val="20"/>
          <w:szCs w:val="20"/>
        </w:rPr>
      </w:pPr>
      <w:r>
        <w:rPr>
          <w:rFonts w:ascii="Verdana" w:hAnsi="Verdana"/>
          <w:sz w:val="20"/>
          <w:szCs w:val="20"/>
        </w:rPr>
        <w:t>Der Kaufvertrag kommt zustande mit:</w:t>
      </w:r>
    </w:p>
    <w:p w14:paraId="59A9F315">
      <w:pPr>
        <w:spacing w:after="0" w:line="240" w:lineRule="auto"/>
        <w:rPr>
          <w:rFonts w:ascii="Verdana" w:hAnsi="Verdana"/>
          <w:sz w:val="20"/>
          <w:szCs w:val="20"/>
        </w:rPr>
      </w:pPr>
      <w:r>
        <w:rPr>
          <w:rFonts w:ascii="Verdana" w:hAnsi="Verdana"/>
          <w:sz w:val="20"/>
          <w:szCs w:val="20"/>
        </w:rPr>
        <w:t>Sial Inter GmbH</w:t>
      </w:r>
    </w:p>
    <w:p w14:paraId="67DF6317">
      <w:pPr>
        <w:spacing w:after="0" w:line="240" w:lineRule="auto"/>
        <w:rPr>
          <w:rFonts w:ascii="Verdana" w:hAnsi="Verdana"/>
          <w:sz w:val="20"/>
          <w:szCs w:val="20"/>
        </w:rPr>
      </w:pPr>
      <w:r>
        <w:rPr>
          <w:rFonts w:ascii="Verdana" w:hAnsi="Verdana"/>
          <w:sz w:val="20"/>
          <w:szCs w:val="20"/>
        </w:rPr>
        <w:t>Wandsbeker Allee 77</w:t>
      </w:r>
    </w:p>
    <w:p w14:paraId="7FE949DC">
      <w:pPr>
        <w:spacing w:after="0" w:line="240" w:lineRule="auto"/>
        <w:rPr>
          <w:rFonts w:ascii="Verdana" w:hAnsi="Verdana"/>
          <w:sz w:val="20"/>
          <w:szCs w:val="20"/>
        </w:rPr>
      </w:pPr>
      <w:r>
        <w:rPr>
          <w:rFonts w:ascii="Verdana" w:hAnsi="Verdana"/>
          <w:sz w:val="20"/>
          <w:szCs w:val="20"/>
        </w:rPr>
        <w:t>D-22041 Hamburg</w:t>
      </w:r>
    </w:p>
    <w:p w14:paraId="33C37B54">
      <w:pPr>
        <w:spacing w:after="0" w:line="240" w:lineRule="auto"/>
        <w:rPr>
          <w:rFonts w:ascii="Verdana" w:hAnsi="Verdana"/>
          <w:sz w:val="20"/>
          <w:szCs w:val="20"/>
        </w:rPr>
      </w:pPr>
      <w:r>
        <w:rPr>
          <w:rFonts w:ascii="Verdana" w:hAnsi="Verdana"/>
          <w:sz w:val="20"/>
          <w:szCs w:val="20"/>
        </w:rPr>
        <w:t>Amtsgericht Düsseldorf HRB 75803</w:t>
      </w:r>
    </w:p>
    <w:p w14:paraId="3D2678C7">
      <w:pPr>
        <w:spacing w:after="0" w:line="240" w:lineRule="auto"/>
        <w:rPr>
          <w:rFonts w:ascii="Verdana" w:hAnsi="Verdana"/>
          <w:b/>
          <w:bCs/>
          <w:sz w:val="20"/>
          <w:szCs w:val="20"/>
        </w:rPr>
      </w:pPr>
    </w:p>
    <w:p w14:paraId="679A4965">
      <w:pPr>
        <w:spacing w:after="0" w:line="240" w:lineRule="auto"/>
        <w:rPr>
          <w:rFonts w:ascii="Verdana" w:hAnsi="Verdana"/>
          <w:b/>
          <w:bCs/>
          <w:sz w:val="20"/>
          <w:szCs w:val="20"/>
        </w:rPr>
      </w:pPr>
      <w:r>
        <w:rPr>
          <w:rFonts w:ascii="Verdana" w:hAnsi="Verdana"/>
          <w:b/>
          <w:bCs/>
          <w:sz w:val="20"/>
          <w:szCs w:val="20"/>
        </w:rPr>
        <w:t>3. Vertragsschluss</w:t>
      </w:r>
    </w:p>
    <w:p w14:paraId="5B59814B">
      <w:pPr>
        <w:spacing w:after="0" w:line="240" w:lineRule="auto"/>
        <w:rPr>
          <w:rFonts w:ascii="Verdana" w:hAnsi="Verdana"/>
          <w:sz w:val="20"/>
          <w:szCs w:val="20"/>
        </w:rPr>
      </w:pPr>
      <w:r>
        <w:rPr>
          <w:rFonts w:ascii="Verdana" w:hAnsi="Verdana"/>
          <w:sz w:val="20"/>
          <w:szCs w:val="20"/>
        </w:rPr>
        <w:t>3.1. Die Darstellung der Produkte im Online-Shop stellt kein rechtlich bindendes Angebot, sondern nur eine Aufforderung zur Bestellung dar.</w:t>
      </w:r>
    </w:p>
    <w:p w14:paraId="6A2DCE0B">
      <w:pPr>
        <w:spacing w:after="0" w:line="240" w:lineRule="auto"/>
        <w:rPr>
          <w:rFonts w:ascii="Verdana" w:hAnsi="Verdana"/>
          <w:sz w:val="20"/>
          <w:szCs w:val="20"/>
        </w:rPr>
      </w:pPr>
      <w:r>
        <w:rPr>
          <w:rFonts w:ascii="Verdana" w:hAnsi="Verdana"/>
          <w:sz w:val="20"/>
          <w:szCs w:val="20"/>
        </w:rPr>
        <w:t>3.2. Der jeweilige Gegenstand und Umfang der Lieferung/Leistung des Kaufvertrages ergeben sich aus der Artikelbeschreibung, wie sie aus dem zum Zeitpunkt der Bestellung aktuellen Angebot von SIAL® ersichtlich sind. Zusicherungen gelten nur, wenn sie sich in der Artikelbeschreibung befinden oder von SIAL® in Textform zugesichert wurden.</w:t>
      </w:r>
    </w:p>
    <w:p w14:paraId="78E1DD12">
      <w:pPr>
        <w:spacing w:after="0" w:line="240" w:lineRule="auto"/>
        <w:rPr>
          <w:rFonts w:ascii="Verdana" w:hAnsi="Verdana"/>
          <w:sz w:val="20"/>
          <w:szCs w:val="20"/>
        </w:rPr>
      </w:pPr>
      <w:r>
        <w:rPr>
          <w:rFonts w:ascii="Verdana" w:hAnsi="Verdana"/>
          <w:sz w:val="20"/>
          <w:szCs w:val="20"/>
        </w:rPr>
        <w:t>3.3. Durch Anklicken des Buttons [Kaufen/kostenpflichtig bestellen] geben Sie eine verbindliche Bestellung der auf der Bestellseite aufgelisteten Waren ab. Ihr Kaufvertrag kommt zustande, wenn wir Ihre Bestellung durch eine Auftragsbestätigung per E-Mail unmittelbar nach dem Erhalt Ihrer Bestellung annehmen. Mit dieser Bestätigung ist der Kaufvertrag zustande gekommen. </w:t>
      </w:r>
    </w:p>
    <w:p w14:paraId="3309DF78">
      <w:pPr>
        <w:spacing w:after="0" w:line="240" w:lineRule="auto"/>
        <w:rPr>
          <w:rFonts w:ascii="Verdana" w:hAnsi="Verdana"/>
          <w:sz w:val="20"/>
          <w:szCs w:val="20"/>
        </w:rPr>
      </w:pPr>
    </w:p>
    <w:p w14:paraId="6E549CE0">
      <w:pPr>
        <w:spacing w:after="0" w:line="240" w:lineRule="auto"/>
        <w:rPr>
          <w:rFonts w:ascii="Verdana" w:hAnsi="Verdana"/>
          <w:b/>
          <w:bCs/>
          <w:sz w:val="20"/>
          <w:szCs w:val="20"/>
        </w:rPr>
      </w:pPr>
      <w:r>
        <w:rPr>
          <w:rFonts w:ascii="Verdana" w:hAnsi="Verdana"/>
          <w:b/>
          <w:bCs/>
          <w:sz w:val="20"/>
          <w:szCs w:val="20"/>
        </w:rPr>
        <w:t>4. Preise und Versandkosten</w:t>
      </w:r>
    </w:p>
    <w:p w14:paraId="3F132FB7">
      <w:pPr>
        <w:spacing w:after="0" w:line="240" w:lineRule="auto"/>
        <w:rPr>
          <w:rFonts w:ascii="Verdana" w:hAnsi="Verdana"/>
          <w:sz w:val="20"/>
          <w:szCs w:val="20"/>
        </w:rPr>
      </w:pPr>
      <w:r>
        <w:rPr>
          <w:rFonts w:ascii="Verdana" w:hAnsi="Verdana"/>
          <w:sz w:val="20"/>
          <w:szCs w:val="20"/>
        </w:rPr>
        <w:t>4.1. Die auf den Seiten genannten Preise excl. Mehrwertsteuer enthalten eventuelle sonstige Preisbestandteile.</w:t>
      </w:r>
    </w:p>
    <w:p w14:paraId="5E1A6083">
      <w:pPr>
        <w:spacing w:after="0" w:line="240" w:lineRule="auto"/>
        <w:rPr>
          <w:rFonts w:ascii="Verdana" w:hAnsi="Verdana"/>
          <w:sz w:val="20"/>
          <w:szCs w:val="20"/>
        </w:rPr>
      </w:pPr>
      <w:r>
        <w:rPr>
          <w:rFonts w:ascii="Verdana" w:hAnsi="Verdana"/>
          <w:sz w:val="20"/>
          <w:szCs w:val="20"/>
        </w:rPr>
        <w:t>4.2. Zusätzlich zu den angegebenen Preisen berechnen wir für die Lieferung Versandkosten welchen Ihnen auf den Seiten, im Warenkorbsystem und auf der Bestellseite nochmals deutlich mitgeteilt werden.</w:t>
      </w:r>
    </w:p>
    <w:p w14:paraId="117A6C20">
      <w:pPr>
        <w:spacing w:after="0" w:line="240" w:lineRule="auto"/>
        <w:rPr>
          <w:rFonts w:ascii="Verdana" w:hAnsi="Verdana"/>
          <w:b/>
          <w:bCs/>
          <w:sz w:val="20"/>
          <w:szCs w:val="20"/>
        </w:rPr>
      </w:pPr>
    </w:p>
    <w:p w14:paraId="450BEDC3">
      <w:pPr>
        <w:spacing w:after="0" w:line="240" w:lineRule="auto"/>
        <w:rPr>
          <w:rFonts w:ascii="Verdana" w:hAnsi="Verdana"/>
          <w:b/>
          <w:bCs/>
          <w:sz w:val="20"/>
          <w:szCs w:val="20"/>
        </w:rPr>
      </w:pPr>
      <w:r>
        <w:rPr>
          <w:rFonts w:ascii="Verdana" w:hAnsi="Verdana"/>
          <w:b/>
          <w:bCs/>
          <w:sz w:val="20"/>
          <w:szCs w:val="20"/>
        </w:rPr>
        <w:t>5. Lieferung</w:t>
      </w:r>
    </w:p>
    <w:p w14:paraId="71843588">
      <w:pPr>
        <w:spacing w:after="0" w:line="240" w:lineRule="auto"/>
        <w:rPr>
          <w:rFonts w:ascii="Verdana" w:hAnsi="Verdana"/>
          <w:sz w:val="20"/>
          <w:szCs w:val="20"/>
        </w:rPr>
      </w:pPr>
      <w:r>
        <w:rPr>
          <w:rFonts w:ascii="Verdana" w:hAnsi="Verdana"/>
          <w:sz w:val="20"/>
          <w:szCs w:val="20"/>
        </w:rPr>
        <w:t>5.1. Soweit eine Lieferung aufgrund fehlender Selbstbelieferung unmöglich wird, ist SIAL® berechtigt, vom Vertrag zurückzutreten. SIAL® wird den Käufer unverzüglich über die Nichtverfügbarkeit unterrichten und bereits geleistete Gegenleistungen unverzüglich erstatten.</w:t>
      </w:r>
    </w:p>
    <w:p w14:paraId="78068ED3">
      <w:pPr>
        <w:spacing w:after="0" w:line="240" w:lineRule="auto"/>
        <w:rPr>
          <w:rFonts w:ascii="Verdana" w:hAnsi="Verdana"/>
          <w:sz w:val="20"/>
          <w:szCs w:val="20"/>
        </w:rPr>
      </w:pPr>
      <w:r>
        <w:rPr>
          <w:rFonts w:ascii="Verdana" w:hAnsi="Verdana"/>
          <w:sz w:val="20"/>
          <w:szCs w:val="20"/>
        </w:rPr>
        <w:t xml:space="preserve">5.2. Die Angaben zur Versandfertigkeit beziehen sich auf den Vorrat am Lager. </w:t>
      </w:r>
    </w:p>
    <w:p w14:paraId="2EA22E90">
      <w:pPr>
        <w:spacing w:after="0" w:line="240" w:lineRule="auto"/>
        <w:rPr>
          <w:rFonts w:ascii="Verdana" w:hAnsi="Verdana"/>
          <w:sz w:val="20"/>
          <w:szCs w:val="20"/>
        </w:rPr>
      </w:pPr>
      <w:r>
        <w:rPr>
          <w:rFonts w:ascii="Verdana" w:hAnsi="Verdana"/>
          <w:sz w:val="20"/>
          <w:szCs w:val="20"/>
        </w:rPr>
        <w:t>Der Käufer kann zwei Wochen nach Überschreitung eines Liefertermins oder einer Lieferfrist SIAL® schriftlich auffordern, binnen einer angemessenen Frist, mindestens aber 10 Tagen, den Vertrag zu erfüllen. Dies gilt nicht, wenn der Käufer eine Mitwirkungshandlung zur Erfüllung unterlassen hat oder verweigert. Leistet SIAL® nicht bis zum Ablauf der gesetzten Frist, kann der Käufer vom Vertrag zurücktreten. Dies gilt nicht, wenn die Überschreitung der Frist auf höherer Gewalt und anderen unvorhersehbaren Hindernissen, wie etwa Aufruhr, Betriebsstörung, Streik, Aussperrung, auch wenn sie bei Lieferanten von SIAL® oder Unterlieferanten eintreten, beruhen.</w:t>
      </w:r>
    </w:p>
    <w:p w14:paraId="1EE1122C">
      <w:pPr>
        <w:spacing w:after="0" w:line="240" w:lineRule="auto"/>
        <w:rPr>
          <w:rFonts w:ascii="Verdana" w:hAnsi="Verdana"/>
          <w:sz w:val="20"/>
          <w:szCs w:val="20"/>
        </w:rPr>
      </w:pPr>
      <w:r>
        <w:rPr>
          <w:rFonts w:ascii="Verdana" w:hAnsi="Verdana"/>
          <w:sz w:val="20"/>
          <w:szCs w:val="20"/>
        </w:rPr>
        <w:t>5.3. Handelsübliche Abweichungen behält sich SIAL® vor, sofern der Leistungsgegenstand nicht erheblich geändert wird und diese für den Käufer zumutbar ist.</w:t>
      </w:r>
    </w:p>
    <w:p w14:paraId="3B82DCE1">
      <w:pPr>
        <w:spacing w:after="0" w:line="240" w:lineRule="auto"/>
        <w:rPr>
          <w:rFonts w:ascii="Verdana" w:hAnsi="Verdana"/>
          <w:sz w:val="20"/>
          <w:szCs w:val="20"/>
        </w:rPr>
      </w:pPr>
      <w:r>
        <w:rPr>
          <w:rFonts w:ascii="Verdana" w:hAnsi="Verdana"/>
          <w:sz w:val="20"/>
          <w:szCs w:val="20"/>
        </w:rPr>
        <w:t>5.4. Die farbliche Darstellung auf einem Bildschirm kann von der Echtfarbe geringfügig abweichen.</w:t>
      </w:r>
    </w:p>
    <w:p w14:paraId="1DC0AE29">
      <w:pPr>
        <w:spacing w:after="0" w:line="240" w:lineRule="auto"/>
        <w:rPr>
          <w:rFonts w:ascii="Verdana" w:hAnsi="Verdana"/>
          <w:sz w:val="20"/>
          <w:szCs w:val="20"/>
        </w:rPr>
      </w:pPr>
    </w:p>
    <w:p w14:paraId="1C937716">
      <w:pPr>
        <w:spacing w:after="0" w:line="240" w:lineRule="auto"/>
        <w:rPr>
          <w:rFonts w:ascii="Verdana" w:hAnsi="Verdana"/>
          <w:b/>
          <w:bCs/>
          <w:sz w:val="20"/>
          <w:szCs w:val="20"/>
        </w:rPr>
      </w:pPr>
      <w:r>
        <w:rPr>
          <w:rFonts w:ascii="Verdana" w:hAnsi="Verdana"/>
          <w:b/>
          <w:bCs/>
          <w:sz w:val="20"/>
          <w:szCs w:val="20"/>
        </w:rPr>
        <w:t>6. Gefahrübergang</w:t>
      </w:r>
    </w:p>
    <w:p w14:paraId="604C4A5A">
      <w:pPr>
        <w:spacing w:after="0" w:line="240" w:lineRule="auto"/>
        <w:rPr>
          <w:rFonts w:ascii="Verdana" w:hAnsi="Verdana"/>
          <w:sz w:val="20"/>
          <w:szCs w:val="20"/>
        </w:rPr>
      </w:pPr>
      <w:r>
        <w:rPr>
          <w:rFonts w:ascii="Verdana" w:hAnsi="Verdana"/>
          <w:sz w:val="20"/>
          <w:szCs w:val="20"/>
        </w:rPr>
        <w:t>6.1. Die Gefahr für jeglichen Verlust oder die Verschlechterung der Sache geht das Risiko bereits über, sobald die Ware an den Spediteur, Frachtführer oder eine andere Transportperson übergeben wird. SIAL</w:t>
      </w:r>
      <w:r>
        <w:rPr>
          <w:rFonts w:ascii="Verdana" w:hAnsi="Verdana"/>
          <w:sz w:val="20"/>
          <w:szCs w:val="20"/>
          <w:vertAlign w:val="superscript"/>
        </w:rPr>
        <w:t>®</w:t>
      </w:r>
      <w:r>
        <w:rPr>
          <w:rFonts w:ascii="Verdana" w:hAnsi="Verdana"/>
          <w:sz w:val="20"/>
          <w:szCs w:val="20"/>
        </w:rPr>
        <w:t> muss sicherstellen, dass die Ware ordentlich verpackt und geeignet für den Transport ist.  Falls der Versand ohne Verschulden von SIAL</w:t>
      </w:r>
      <w:r>
        <w:rPr>
          <w:rFonts w:ascii="Verdana" w:hAnsi="Verdana"/>
          <w:sz w:val="20"/>
          <w:szCs w:val="20"/>
          <w:vertAlign w:val="superscript"/>
        </w:rPr>
        <w:t>®</w:t>
      </w:r>
      <w:r>
        <w:rPr>
          <w:rFonts w:ascii="Verdana" w:hAnsi="Verdana"/>
          <w:sz w:val="20"/>
          <w:szCs w:val="20"/>
        </w:rPr>
        <w:t> unmöglich oder wegen fehlender Mitwirkung des Käufers gehindert wird, geht die Gefahr mit der Meldung der Versandbereitschaft auf den Käufer über.</w:t>
      </w:r>
    </w:p>
    <w:p w14:paraId="10A73908">
      <w:pPr>
        <w:spacing w:after="0" w:line="240" w:lineRule="auto"/>
        <w:rPr>
          <w:rFonts w:ascii="Verdana" w:hAnsi="Verdana"/>
          <w:sz w:val="20"/>
          <w:szCs w:val="20"/>
        </w:rPr>
      </w:pPr>
      <w:r>
        <w:rPr>
          <w:rFonts w:ascii="Verdana" w:hAnsi="Verdana"/>
          <w:sz w:val="20"/>
          <w:szCs w:val="20"/>
        </w:rPr>
        <w:t>6.2.SIAL</w:t>
      </w:r>
      <w:r>
        <w:rPr>
          <w:rFonts w:ascii="Verdana" w:hAnsi="Verdana"/>
          <w:sz w:val="20"/>
          <w:szCs w:val="20"/>
          <w:vertAlign w:val="superscript"/>
        </w:rPr>
        <w:t>®</w:t>
      </w:r>
      <w:r>
        <w:rPr>
          <w:rFonts w:ascii="Verdana" w:hAnsi="Verdana"/>
          <w:sz w:val="20"/>
          <w:szCs w:val="20"/>
        </w:rPr>
        <w:t> behält sich das Recht vor, die Ware auf einem anderen als dem angegebenen Transportweg zu versenden; auch bei abweichender Anweisung durch den Käufer, wenn hierdurch kein erheblich höheres Risiko der Verschlechterung oder des Unterganges bewirkt wird. Eine Haftung nach § 447 II BGB wird auf den Fall der groben Fahrlässigkeit und Vorsatz beschränkt.</w:t>
      </w:r>
    </w:p>
    <w:p w14:paraId="02B0BDEB">
      <w:pPr>
        <w:spacing w:after="0" w:line="240" w:lineRule="auto"/>
        <w:rPr>
          <w:rFonts w:ascii="Verdana" w:hAnsi="Verdana"/>
          <w:sz w:val="20"/>
          <w:szCs w:val="20"/>
        </w:rPr>
      </w:pPr>
      <w:r>
        <w:rPr>
          <w:rFonts w:ascii="Verdana" w:hAnsi="Verdana"/>
          <w:sz w:val="20"/>
          <w:szCs w:val="20"/>
        </w:rPr>
        <w:t>6.3. Nicht als Transportschäden anerkannt werden können die Schäden, die bei den als Transportschadensware ausgewiesenen Artikeln bereits bei Abschluss des Vertrages als solche in der Artikelbeschreibung vorhanden waren.</w:t>
      </w:r>
    </w:p>
    <w:p w14:paraId="2F966F16">
      <w:pPr>
        <w:spacing w:after="0" w:line="240" w:lineRule="auto"/>
        <w:rPr>
          <w:rFonts w:ascii="Verdana" w:hAnsi="Verdana"/>
          <w:sz w:val="20"/>
          <w:szCs w:val="20"/>
        </w:rPr>
      </w:pPr>
    </w:p>
    <w:p w14:paraId="0AE13B0E">
      <w:pPr>
        <w:spacing w:after="0" w:line="240" w:lineRule="auto"/>
        <w:rPr>
          <w:rFonts w:ascii="Verdana" w:hAnsi="Verdana"/>
          <w:b/>
          <w:bCs/>
          <w:sz w:val="20"/>
          <w:szCs w:val="20"/>
        </w:rPr>
      </w:pPr>
    </w:p>
    <w:p w14:paraId="036DF504">
      <w:pPr>
        <w:spacing w:after="0" w:line="240" w:lineRule="auto"/>
        <w:rPr>
          <w:rFonts w:ascii="Verdana" w:hAnsi="Verdana"/>
          <w:b/>
          <w:bCs/>
          <w:sz w:val="20"/>
          <w:szCs w:val="20"/>
        </w:rPr>
      </w:pPr>
      <w:r>
        <w:rPr>
          <w:rFonts w:ascii="Verdana" w:hAnsi="Verdana"/>
          <w:b/>
          <w:bCs/>
          <w:sz w:val="20"/>
          <w:szCs w:val="20"/>
        </w:rPr>
        <w:t>7. Zahlung</w:t>
      </w:r>
    </w:p>
    <w:p w14:paraId="2C5D4FF4">
      <w:pPr>
        <w:spacing w:after="0" w:line="240" w:lineRule="auto"/>
        <w:rPr>
          <w:rFonts w:ascii="Verdana" w:hAnsi="Verdana"/>
          <w:sz w:val="20"/>
          <w:szCs w:val="20"/>
        </w:rPr>
      </w:pPr>
      <w:r>
        <w:rPr>
          <w:rFonts w:ascii="Verdana" w:hAnsi="Verdana"/>
          <w:sz w:val="20"/>
          <w:szCs w:val="20"/>
        </w:rPr>
        <w:t>7.1. Die Zahlung erfolgt wahlweise per Vorauskasse, per PayPal© oder per Kreditkarte.</w:t>
      </w:r>
    </w:p>
    <w:p w14:paraId="0BC7CC0F">
      <w:pPr>
        <w:spacing w:after="0" w:line="240" w:lineRule="auto"/>
        <w:rPr>
          <w:rFonts w:ascii="Verdana" w:hAnsi="Verdana"/>
          <w:sz w:val="20"/>
          <w:szCs w:val="20"/>
        </w:rPr>
      </w:pPr>
      <w:r>
        <w:rPr>
          <w:rFonts w:ascii="Verdana" w:hAnsi="Verdana"/>
          <w:sz w:val="20"/>
          <w:szCs w:val="20"/>
        </w:rPr>
        <w:t>7.2. Bei Auswahl der Zahlungsart Vorkasse nennen wir Ihnen unsere Bankverbindung in der Auftragsbestätigung und liefern die Ware nach Zahlungseingang.</w:t>
      </w:r>
    </w:p>
    <w:p w14:paraId="1FF969C2">
      <w:pPr>
        <w:spacing w:after="0" w:line="240" w:lineRule="auto"/>
        <w:rPr>
          <w:rFonts w:ascii="Verdana" w:hAnsi="Verdana"/>
          <w:sz w:val="20"/>
          <w:szCs w:val="20"/>
        </w:rPr>
      </w:pPr>
      <w:r>
        <w:rPr>
          <w:rFonts w:ascii="Verdana" w:hAnsi="Verdana"/>
          <w:sz w:val="20"/>
          <w:szCs w:val="20"/>
        </w:rPr>
        <w:t>7.3. Bei Auswahl der Zahlungsart per PayPal© richtet sich die Abwicklung nach den von PayPal© vorgegebenen Bedingungen.</w:t>
      </w:r>
    </w:p>
    <w:p w14:paraId="79B869F3">
      <w:pPr>
        <w:spacing w:after="0" w:line="240" w:lineRule="auto"/>
        <w:rPr>
          <w:rFonts w:ascii="Verdana" w:hAnsi="Verdana"/>
          <w:sz w:val="20"/>
          <w:szCs w:val="20"/>
        </w:rPr>
      </w:pPr>
      <w:r>
        <w:rPr>
          <w:rFonts w:ascii="Verdana" w:hAnsi="Verdana"/>
          <w:sz w:val="20"/>
          <w:szCs w:val="20"/>
        </w:rPr>
        <w:t>7.4. Bei Auswahl der Zahlungsart per Kreditkarte wird der Rechnungsbetrag von SIAL® dem Kreditkartenunternehmen gegenüber mit Abschluss der Bestellung berechnet. Nach Gutschrift bei SIAL® erfolgt der Versand der bestellten Ware. SIAL® speichert die Kreditkartendaten nicht. Lesen Sie hierzu bitte auch die Datenschutzerklärung.</w:t>
      </w:r>
    </w:p>
    <w:p w14:paraId="3B057117">
      <w:pPr>
        <w:spacing w:after="0" w:line="240" w:lineRule="auto"/>
        <w:rPr>
          <w:rFonts w:ascii="Verdana" w:hAnsi="Verdana"/>
          <w:sz w:val="20"/>
          <w:szCs w:val="20"/>
        </w:rPr>
      </w:pPr>
      <w:r>
        <w:rPr>
          <w:rFonts w:ascii="Verdana" w:hAnsi="Verdana"/>
          <w:sz w:val="20"/>
          <w:szCs w:val="20"/>
        </w:rPr>
        <w:t>7.5. Im Falle der Wahl der Zahlung mittels Rechnung (nur für öffentliche Einrichtungen,) erfolgt der Versand der Waren unmittelbar nach Bestellung. Die Rechnung ist unmittelbar zur Zahlung fällig. Die Parteien vereinbaren, dass die Zahlung binnen fünf Werktagen nach Zugang der Rechnung auszugleichen ist. Es wird darauf hingewiesen, dass unabhängig von einer Mahnung Verzug 30 Tage nach Rechnungszugang automatisch eintritt (§ 286 Abs. 2 BGB), vorbehaltlich der Verzugsregelung aus Satz 4. Es wird darauf hingewiesen, dass der Empfänger der Rechnung gem. § 286 BGB spätestens in Verzug kommt, wenn er nicht innerhalb von 30 Tagen nach Fälligkeit und Zugang Zahlung leistet.</w:t>
      </w:r>
    </w:p>
    <w:p w14:paraId="5AD0560C">
      <w:pPr>
        <w:spacing w:after="0" w:line="240" w:lineRule="auto"/>
        <w:rPr>
          <w:rFonts w:ascii="Verdana" w:hAnsi="Verdana"/>
          <w:sz w:val="20"/>
          <w:szCs w:val="20"/>
        </w:rPr>
      </w:pPr>
      <w:r>
        <w:rPr>
          <w:rFonts w:ascii="Verdana" w:hAnsi="Verdana"/>
          <w:sz w:val="20"/>
          <w:szCs w:val="20"/>
        </w:rPr>
        <w:t>7.6. Soweit SIAL® nach Vertragsschluss Umstände bekannt werden, die die Einhaltung der vertraglichen Pflichten des Käufers beeinträchtigen, etwa den Zahlungspflichten, ist SIAL® befugt, die Ausführung der Bestellung bis zur Leistung einer Sicherheit (etwa Bürgschaft) oder Erfüllung (etwa Zahlung) zu verweigern; SIAL® wird hierfür eine angemessene Frist setzen (§ 321 BGB).</w:t>
      </w:r>
    </w:p>
    <w:p w14:paraId="0581EA45">
      <w:pPr>
        <w:spacing w:after="0" w:line="240" w:lineRule="auto"/>
        <w:rPr>
          <w:rFonts w:ascii="Verdana" w:hAnsi="Verdana"/>
          <w:sz w:val="20"/>
          <w:szCs w:val="20"/>
        </w:rPr>
      </w:pPr>
      <w:r>
        <w:rPr>
          <w:rFonts w:ascii="Verdana" w:hAnsi="Verdana"/>
          <w:sz w:val="20"/>
          <w:szCs w:val="20"/>
        </w:rPr>
        <w:t>Die Aufrechnung des Käufers gegenüber SIAL® ist nur mit einer unbestrittenen oder rechtskräftig festgestellten Gegenforderung zulässig. Die Geltendmachung eines Zurückbehaltungsrechts ist nur zulässig, soweit der Gegenanspruch auf demselben Vertragsverhältnis beruht.</w:t>
      </w:r>
    </w:p>
    <w:p w14:paraId="1D2E605F">
      <w:pPr>
        <w:spacing w:after="0" w:line="240" w:lineRule="auto"/>
        <w:rPr>
          <w:rFonts w:ascii="Verdana" w:hAnsi="Verdana"/>
          <w:b/>
          <w:bCs/>
          <w:sz w:val="20"/>
          <w:szCs w:val="20"/>
        </w:rPr>
      </w:pPr>
    </w:p>
    <w:p w14:paraId="4607CD1B">
      <w:pPr>
        <w:spacing w:after="0" w:line="240" w:lineRule="auto"/>
        <w:rPr>
          <w:rFonts w:ascii="Verdana" w:hAnsi="Verdana"/>
          <w:b/>
          <w:bCs/>
          <w:sz w:val="20"/>
          <w:szCs w:val="20"/>
        </w:rPr>
      </w:pPr>
      <w:r>
        <w:rPr>
          <w:rFonts w:ascii="Verdana" w:hAnsi="Verdana"/>
          <w:b/>
          <w:bCs/>
          <w:sz w:val="20"/>
          <w:szCs w:val="20"/>
        </w:rPr>
        <w:t>8. Sachmängelgewährleistung</w:t>
      </w:r>
    </w:p>
    <w:p w14:paraId="34546B29">
      <w:pPr>
        <w:spacing w:after="0" w:line="240" w:lineRule="auto"/>
        <w:rPr>
          <w:rFonts w:ascii="Verdana" w:hAnsi="Verdana"/>
          <w:sz w:val="20"/>
          <w:szCs w:val="20"/>
        </w:rPr>
      </w:pPr>
      <w:r>
        <w:rPr>
          <w:rFonts w:ascii="Verdana" w:hAnsi="Verdana"/>
          <w:sz w:val="20"/>
          <w:szCs w:val="20"/>
        </w:rPr>
        <w:t>8.1. SIAL® haftet für Sachmängel nach den hierfür geltenden gesetzlichen Vorschriften, insbesondere §§ 434 ff Bürgerliches Gesetzbuch.</w:t>
      </w:r>
    </w:p>
    <w:p w14:paraId="259FE262">
      <w:pPr>
        <w:spacing w:after="0" w:line="240" w:lineRule="auto"/>
        <w:rPr>
          <w:rFonts w:ascii="Verdana" w:hAnsi="Verdana"/>
          <w:sz w:val="20"/>
          <w:szCs w:val="20"/>
        </w:rPr>
      </w:pPr>
      <w:r>
        <w:rPr>
          <w:rFonts w:ascii="Verdana" w:hAnsi="Verdana"/>
          <w:sz w:val="20"/>
          <w:szCs w:val="20"/>
        </w:rPr>
        <w:t>8.2. Bei allen Waren aus dem Webshop bestehen gesetzliche Gewährleistungsrechte nachfolgender Maßgabe:</w:t>
      </w:r>
    </w:p>
    <w:p w14:paraId="6CC945E5">
      <w:pPr>
        <w:pStyle w:val="29"/>
        <w:numPr>
          <w:ilvl w:val="0"/>
          <w:numId w:val="1"/>
        </w:numPr>
        <w:spacing w:after="0" w:line="240" w:lineRule="auto"/>
        <w:rPr>
          <w:rFonts w:ascii="Verdana" w:hAnsi="Verdana"/>
          <w:sz w:val="20"/>
          <w:szCs w:val="20"/>
        </w:rPr>
      </w:pPr>
      <w:r>
        <w:rPr>
          <w:rFonts w:ascii="Verdana" w:hAnsi="Verdana"/>
          <w:sz w:val="20"/>
          <w:szCs w:val="20"/>
        </w:rPr>
        <w:t>Die Gewährleistungsfrist beträgt ein Jahr und beginnt mit der Anlieferung/Abholung der Ware. Die Ware ist unverzüglich bei Anlieferung/Abholung auf vorhandene Mängel zu untersuchen. Offensichtliche Mängel sind binnen zwei Werktagen ab Anlieferung/Abholung oder Kenntnis der Ware in Textform bei SIAL</w:t>
      </w:r>
      <w:r>
        <w:rPr>
          <w:rFonts w:ascii="Verdana" w:hAnsi="Verdana"/>
          <w:sz w:val="20"/>
          <w:szCs w:val="20"/>
          <w:vertAlign w:val="superscript"/>
        </w:rPr>
        <w:t>®</w:t>
      </w:r>
      <w:r>
        <w:rPr>
          <w:rFonts w:ascii="Verdana" w:hAnsi="Verdana"/>
          <w:sz w:val="20"/>
          <w:szCs w:val="20"/>
        </w:rPr>
        <w:t> anzuzeigen. Nicht offensichtliche Mängel sind binnen drei Werktagen ab Auftreten des Mangels in Textform bei SIAL</w:t>
      </w:r>
      <w:r>
        <w:rPr>
          <w:rFonts w:ascii="Verdana" w:hAnsi="Verdana"/>
          <w:sz w:val="20"/>
          <w:szCs w:val="20"/>
          <w:vertAlign w:val="superscript"/>
        </w:rPr>
        <w:t>®</w:t>
      </w:r>
      <w:r>
        <w:rPr>
          <w:rFonts w:ascii="Verdana" w:hAnsi="Verdana"/>
          <w:sz w:val="20"/>
          <w:szCs w:val="20"/>
        </w:rPr>
        <w:t> anzuzeigen.</w:t>
      </w:r>
    </w:p>
    <w:p w14:paraId="55F6DCD8">
      <w:pPr>
        <w:pStyle w:val="29"/>
        <w:spacing w:after="0" w:line="240" w:lineRule="auto"/>
        <w:rPr>
          <w:rFonts w:ascii="Verdana" w:hAnsi="Verdana"/>
          <w:sz w:val="20"/>
          <w:szCs w:val="20"/>
        </w:rPr>
      </w:pPr>
      <w:r>
        <w:rPr>
          <w:rFonts w:ascii="Verdana" w:hAnsi="Verdana"/>
          <w:sz w:val="20"/>
          <w:szCs w:val="20"/>
        </w:rPr>
        <w:t>Werden Betriebs- oder Wartungsanweisungen des Herstellers oder von SIAL® nicht befolgt, Änderungen an den Produkten vorgenommen, Teile ausgewechselt oder Verbrauchsmaterialien verwendet, die nicht den Originalspezifikationen entsprechen, so entfällt die Gewährleistung, wenn der Mangel nachweislich auf dieser Abweichung beruht.</w:t>
      </w:r>
    </w:p>
    <w:p w14:paraId="7A83390F">
      <w:pPr>
        <w:pStyle w:val="29"/>
        <w:spacing w:after="0" w:line="240" w:lineRule="auto"/>
        <w:rPr>
          <w:rFonts w:ascii="Verdana" w:hAnsi="Verdana"/>
          <w:sz w:val="20"/>
          <w:szCs w:val="20"/>
        </w:rPr>
      </w:pPr>
      <w:r>
        <w:rPr>
          <w:rFonts w:ascii="Verdana" w:hAnsi="Verdana"/>
          <w:sz w:val="20"/>
          <w:szCs w:val="20"/>
        </w:rPr>
        <w:t>Restposten und Transportschadensware gelten als Neuware, wenn sie nicht ausdrücklich als Gebrauchtgerät gekennzeichnet sind.</w:t>
      </w:r>
    </w:p>
    <w:p w14:paraId="27640C39">
      <w:pPr>
        <w:pStyle w:val="29"/>
        <w:numPr>
          <w:ilvl w:val="0"/>
          <w:numId w:val="1"/>
        </w:numPr>
        <w:spacing w:after="0" w:line="240" w:lineRule="auto"/>
        <w:rPr>
          <w:rFonts w:ascii="Verdana" w:hAnsi="Verdana"/>
          <w:sz w:val="20"/>
          <w:szCs w:val="20"/>
        </w:rPr>
      </w:pPr>
      <w:r>
        <w:rPr>
          <w:rFonts w:ascii="Verdana" w:hAnsi="Verdana"/>
          <w:sz w:val="20"/>
          <w:szCs w:val="20"/>
        </w:rPr>
        <w:t>Ist der Kauf ein beiderseitiger Handelskauf, so wird vereinbart, dass der Rügepflicht nach § 377 HGB genügt ist, wenn die Mangelmitteilung binnen zwei Werktagen ab Zugang der Ware oder Entdeckung des Mangels in Textform bei SIAL</w:t>
      </w:r>
      <w:r>
        <w:rPr>
          <w:rFonts w:ascii="Verdana" w:hAnsi="Verdana"/>
          <w:sz w:val="20"/>
          <w:szCs w:val="20"/>
          <w:vertAlign w:val="superscript"/>
        </w:rPr>
        <w:t>®</w:t>
      </w:r>
      <w:r>
        <w:rPr>
          <w:rFonts w:ascii="Verdana" w:hAnsi="Verdana"/>
          <w:sz w:val="20"/>
          <w:szCs w:val="20"/>
        </w:rPr>
        <w:t> eingeht.</w:t>
      </w:r>
    </w:p>
    <w:p w14:paraId="4435A460">
      <w:pPr>
        <w:pStyle w:val="29"/>
        <w:numPr>
          <w:ilvl w:val="0"/>
          <w:numId w:val="1"/>
        </w:numPr>
        <w:spacing w:after="0" w:line="240" w:lineRule="auto"/>
        <w:rPr>
          <w:rFonts w:ascii="Verdana" w:hAnsi="Verdana"/>
          <w:sz w:val="20"/>
          <w:szCs w:val="20"/>
        </w:rPr>
      </w:pPr>
      <w:r>
        <w:rPr>
          <w:rFonts w:ascii="Verdana" w:hAnsi="Verdana"/>
          <w:sz w:val="20"/>
          <w:szCs w:val="20"/>
        </w:rPr>
        <w:t>Liegt ein Mangel vor oder tritt ein solcher während der Gewährleistungsfrist auf, so ist SIAL</w:t>
      </w:r>
      <w:r>
        <w:rPr>
          <w:rFonts w:ascii="Verdana" w:hAnsi="Verdana"/>
          <w:sz w:val="20"/>
          <w:szCs w:val="20"/>
          <w:vertAlign w:val="superscript"/>
        </w:rPr>
        <w:t>®</w:t>
      </w:r>
      <w:r>
        <w:rPr>
          <w:rFonts w:ascii="Verdana" w:hAnsi="Verdana"/>
          <w:sz w:val="20"/>
          <w:szCs w:val="20"/>
        </w:rPr>
        <w:t> berechtigt, nach Wahl diesen Mangel durch Nachlieferung, Ersatzlieferung oder Nachbesserung zu beseitigen. Wird auch bei zweimaliger Mangelbeseitigung hierdurch keine Mangelfreiheit erreicht, so bleiben dem Käufer die gesetzlichen Gewährleistungsrechte erhalten.</w:t>
      </w:r>
    </w:p>
    <w:p w14:paraId="58EFBD28">
      <w:pPr>
        <w:pStyle w:val="29"/>
        <w:numPr>
          <w:ilvl w:val="0"/>
          <w:numId w:val="1"/>
        </w:numPr>
        <w:spacing w:after="0" w:line="240" w:lineRule="auto"/>
        <w:rPr>
          <w:rFonts w:ascii="Verdana" w:hAnsi="Verdana"/>
          <w:sz w:val="20"/>
          <w:szCs w:val="20"/>
        </w:rPr>
      </w:pPr>
      <w:r>
        <w:rPr>
          <w:rFonts w:ascii="Verdana" w:hAnsi="Verdana"/>
          <w:sz w:val="20"/>
          <w:szCs w:val="20"/>
        </w:rPr>
        <w:t>Werden Betriebs- oder Wartungsanweisungen des Herstellers oder von SIAL</w:t>
      </w:r>
      <w:r>
        <w:rPr>
          <w:rFonts w:ascii="Verdana" w:hAnsi="Verdana"/>
          <w:sz w:val="20"/>
          <w:szCs w:val="20"/>
          <w:vertAlign w:val="superscript"/>
        </w:rPr>
        <w:t>®</w:t>
      </w:r>
      <w:r>
        <w:rPr>
          <w:rFonts w:ascii="Verdana" w:hAnsi="Verdana"/>
          <w:sz w:val="20"/>
          <w:szCs w:val="20"/>
        </w:rPr>
        <w:t> nicht befolgt, Änderungen an den Produkten vorgenommen, Teile ausgewechselt oder Verbrauchsmaterialien verwendet, die nicht den Originalspezifikationen entsprechen, so entfällt die Gewährleistung.</w:t>
      </w:r>
    </w:p>
    <w:p w14:paraId="00388FE9">
      <w:pPr>
        <w:pStyle w:val="29"/>
        <w:numPr>
          <w:ilvl w:val="0"/>
          <w:numId w:val="1"/>
        </w:numPr>
        <w:spacing w:after="0" w:line="240" w:lineRule="auto"/>
        <w:rPr>
          <w:rFonts w:ascii="Verdana" w:hAnsi="Verdana"/>
          <w:sz w:val="20"/>
          <w:szCs w:val="20"/>
        </w:rPr>
      </w:pPr>
      <w:r>
        <w:rPr>
          <w:rFonts w:ascii="Verdana" w:hAnsi="Verdana"/>
          <w:sz w:val="20"/>
          <w:szCs w:val="20"/>
        </w:rPr>
        <w:t>Ausgenommen von der Gewährleistung sind dem natürlichen Verschleiß unterliegende Betriebsmittel und Zubehör.</w:t>
      </w:r>
    </w:p>
    <w:p w14:paraId="66531D87">
      <w:pPr>
        <w:pStyle w:val="29"/>
        <w:numPr>
          <w:ilvl w:val="0"/>
          <w:numId w:val="1"/>
        </w:numPr>
        <w:spacing w:after="0" w:line="240" w:lineRule="auto"/>
        <w:rPr>
          <w:rFonts w:ascii="Verdana" w:hAnsi="Verdana"/>
          <w:sz w:val="20"/>
          <w:szCs w:val="20"/>
        </w:rPr>
      </w:pPr>
      <w:r>
        <w:rPr>
          <w:rFonts w:ascii="Verdana" w:hAnsi="Verdana"/>
          <w:sz w:val="20"/>
          <w:szCs w:val="20"/>
        </w:rPr>
        <w:t>Selbständige Garantieleistungen des Herstellers oder von SIAL</w:t>
      </w:r>
      <w:r>
        <w:rPr>
          <w:rFonts w:ascii="Verdana" w:hAnsi="Verdana"/>
          <w:sz w:val="20"/>
          <w:szCs w:val="20"/>
          <w:vertAlign w:val="superscript"/>
        </w:rPr>
        <w:t>®</w:t>
      </w:r>
      <w:r>
        <w:rPr>
          <w:rFonts w:ascii="Verdana" w:hAnsi="Verdana"/>
          <w:sz w:val="20"/>
          <w:szCs w:val="20"/>
        </w:rPr>
        <w:t> bleiben von den vorstehenden Vorschriften unberührt.</w:t>
      </w:r>
    </w:p>
    <w:p w14:paraId="1DA0B2B7">
      <w:pPr>
        <w:spacing w:after="0" w:line="240" w:lineRule="auto"/>
        <w:rPr>
          <w:rFonts w:ascii="Verdana" w:hAnsi="Verdana"/>
          <w:sz w:val="20"/>
          <w:szCs w:val="20"/>
        </w:rPr>
      </w:pPr>
      <w:r>
        <w:rPr>
          <w:rFonts w:ascii="Verdana" w:hAnsi="Verdana"/>
          <w:sz w:val="20"/>
          <w:szCs w:val="20"/>
        </w:rPr>
        <w:t>Gebrauchtware</w:t>
      </w:r>
      <w:r>
        <w:rPr>
          <w:rFonts w:ascii="Verdana" w:hAnsi="Verdana"/>
          <w:sz w:val="20"/>
          <w:szCs w:val="20"/>
        </w:rPr>
        <w:br w:type="textWrapping"/>
      </w:r>
      <w:r>
        <w:rPr>
          <w:rFonts w:ascii="Verdana" w:hAnsi="Verdana"/>
          <w:sz w:val="20"/>
          <w:szCs w:val="20"/>
        </w:rPr>
        <w:t>Für die Bestellung gebrauchter Sachen gelten die nachfolgenden Bestimmungen.</w:t>
      </w:r>
    </w:p>
    <w:p w14:paraId="38F4D4D2">
      <w:pPr>
        <w:pStyle w:val="29"/>
        <w:numPr>
          <w:ilvl w:val="0"/>
          <w:numId w:val="2"/>
        </w:numPr>
        <w:spacing w:after="0" w:line="240" w:lineRule="auto"/>
        <w:rPr>
          <w:rFonts w:ascii="Verdana" w:hAnsi="Verdana"/>
          <w:sz w:val="20"/>
          <w:szCs w:val="20"/>
        </w:rPr>
      </w:pPr>
      <w:r>
        <w:rPr>
          <w:rFonts w:ascii="Verdana" w:hAnsi="Verdana"/>
          <w:sz w:val="20"/>
          <w:szCs w:val="20"/>
        </w:rPr>
        <w:t>Gebrauchte Sachen, auch die im Käuferauftrag angebotenen, und Vorführgeräte werden unter Ausschluss jeglicher Gewährleistung verkauft.</w:t>
      </w:r>
    </w:p>
    <w:p w14:paraId="2DB2FD6E">
      <w:pPr>
        <w:pStyle w:val="29"/>
        <w:numPr>
          <w:ilvl w:val="0"/>
          <w:numId w:val="2"/>
        </w:numPr>
        <w:spacing w:after="0" w:line="240" w:lineRule="auto"/>
        <w:rPr>
          <w:rFonts w:ascii="Verdana" w:hAnsi="Verdana"/>
          <w:sz w:val="20"/>
          <w:szCs w:val="20"/>
        </w:rPr>
      </w:pPr>
      <w:r>
        <w:rPr>
          <w:rFonts w:ascii="Verdana" w:hAnsi="Verdana"/>
          <w:sz w:val="20"/>
          <w:szCs w:val="20"/>
        </w:rPr>
        <w:t>Ausdrückliche Gewährleistungsaussagen, Zusicherungen oder Garantieleistungen in der Artikelbeschreibung bleiben davon unberührt.</w:t>
      </w:r>
    </w:p>
    <w:p w14:paraId="61CD512E">
      <w:pPr>
        <w:pStyle w:val="29"/>
        <w:numPr>
          <w:ilvl w:val="0"/>
          <w:numId w:val="2"/>
        </w:numPr>
        <w:spacing w:after="0" w:line="240" w:lineRule="auto"/>
        <w:rPr>
          <w:rFonts w:ascii="Verdana" w:hAnsi="Verdana"/>
          <w:sz w:val="20"/>
          <w:szCs w:val="20"/>
        </w:rPr>
      </w:pPr>
      <w:r>
        <w:rPr>
          <w:rFonts w:ascii="Verdana" w:hAnsi="Verdana"/>
          <w:sz w:val="20"/>
          <w:szCs w:val="20"/>
        </w:rPr>
        <w:t>Für im Auftrag eines Dritten angebotenen Leistungen tritt SIAL® nur als Vermittler auf und ist nicht Vertragspartner des Käufers.</w:t>
      </w:r>
    </w:p>
    <w:p w14:paraId="1CB02F4D">
      <w:pPr>
        <w:pStyle w:val="29"/>
        <w:spacing w:after="0" w:line="240" w:lineRule="auto"/>
        <w:rPr>
          <w:rFonts w:ascii="Verdana" w:hAnsi="Verdana"/>
          <w:sz w:val="20"/>
          <w:szCs w:val="20"/>
        </w:rPr>
      </w:pPr>
      <w:r>
        <w:rPr>
          <w:rFonts w:ascii="Verdana" w:hAnsi="Verdana"/>
          <w:sz w:val="20"/>
          <w:szCs w:val="20"/>
        </w:rPr>
        <w:t>Ausdrückliche Gewährleistungsaussagen, Zusicherungen oder Garantieleistungen in der Artikelbeschreibung bleiben davon unberührt.</w:t>
      </w:r>
    </w:p>
    <w:p w14:paraId="2E134B6E">
      <w:pPr>
        <w:spacing w:after="0" w:line="240" w:lineRule="auto"/>
        <w:rPr>
          <w:rFonts w:ascii="Verdana" w:hAnsi="Verdana"/>
          <w:sz w:val="20"/>
          <w:szCs w:val="20"/>
        </w:rPr>
      </w:pPr>
      <w:r>
        <w:rPr>
          <w:rFonts w:ascii="Verdana" w:hAnsi="Verdana"/>
          <w:sz w:val="20"/>
          <w:szCs w:val="20"/>
        </w:rPr>
        <w:t>8.3 Schadenersatzansprüche aus jeglichem Rechtsgrund, sei es etwa wegen Nichterfüllung, aus Verletzung von vertraglichen oder gesetzlichen Nebenpflichten, aus Verschulden bei Vertragsschluss, aus Verträgen mit Schutzwirkung für Dritte und unerlaubter Handlung sind gegen SIAL®, sowie gesetzlichen Vertretern, sowie gegen deren Erfüllungs- bzw. Verrichtungsgehilfen ausgeschlossen, soweit der Schaden nicht auf Vorsatz oder grober Fahrlässigkeit beruht. Dies gilt nicht bei Schadenersatzansprüchen aus Eigenschaftszusicherung, die den Käufer gegen das Risiko von Mangelfolgeschäden absichern sollen.</w:t>
      </w:r>
    </w:p>
    <w:p w14:paraId="3541861D">
      <w:pPr>
        <w:spacing w:after="0" w:line="240" w:lineRule="auto"/>
        <w:rPr>
          <w:rFonts w:ascii="Verdana" w:hAnsi="Verdana"/>
          <w:sz w:val="20"/>
          <w:szCs w:val="20"/>
        </w:rPr>
      </w:pPr>
      <w:r>
        <w:rPr>
          <w:rFonts w:ascii="Verdana" w:hAnsi="Verdana"/>
          <w:sz w:val="20"/>
          <w:szCs w:val="20"/>
        </w:rPr>
        <w:t>8.4. SIAL® haftet im Übrigen: in voller Schadenshöhe bei eigenem grobem Verschulden, dem seiner gesetzlichen Vertreter und dem seiner leitenden Erfüllungsgehilfen, nicht jedoch bei grobem Verschulden einfacher Erfüllungsgehilfen;</w:t>
      </w:r>
    </w:p>
    <w:p w14:paraId="2DC2E77E">
      <w:pPr>
        <w:spacing w:after="0" w:line="240" w:lineRule="auto"/>
        <w:rPr>
          <w:rFonts w:ascii="Verdana" w:hAnsi="Verdana"/>
          <w:sz w:val="20"/>
          <w:szCs w:val="20"/>
        </w:rPr>
      </w:pPr>
      <w:r>
        <w:rPr>
          <w:rFonts w:ascii="Verdana" w:hAnsi="Verdana"/>
          <w:sz w:val="20"/>
          <w:szCs w:val="20"/>
        </w:rPr>
        <w:t>außerdem dem Grunde nach bei jeder schuldhaften Verletzung von Kardinalspflichten, hier auch der einfachen Erfüllungsgehilfen.</w:t>
      </w:r>
    </w:p>
    <w:p w14:paraId="2937A843">
      <w:pPr>
        <w:spacing w:after="0" w:line="240" w:lineRule="auto"/>
        <w:rPr>
          <w:rFonts w:ascii="Verdana" w:hAnsi="Verdana"/>
          <w:sz w:val="20"/>
          <w:szCs w:val="20"/>
        </w:rPr>
      </w:pPr>
      <w:r>
        <w:rPr>
          <w:rFonts w:ascii="Verdana" w:hAnsi="Verdana"/>
          <w:sz w:val="20"/>
          <w:szCs w:val="20"/>
        </w:rPr>
        <w:t>8.5. Die Haftung wird der Höhe nach auf den Ersatz des typischerweise vorhersehbaren Schadens beschränkt.</w:t>
      </w:r>
    </w:p>
    <w:p w14:paraId="573EE3DC">
      <w:pPr>
        <w:spacing w:line="240" w:lineRule="auto"/>
        <w:rPr>
          <w:rFonts w:ascii="Verdana" w:hAnsi="Verdana"/>
          <w:sz w:val="20"/>
          <w:szCs w:val="20"/>
        </w:rPr>
      </w:pPr>
      <w:r>
        <w:rPr>
          <w:rFonts w:ascii="Verdana" w:hAnsi="Verdana"/>
          <w:sz w:val="20"/>
          <w:szCs w:val="20"/>
        </w:rPr>
        <w:t>8.6. Vorstehender Gewährleistungs- und Haftungsausschluss gelten nicht für Schäden aus der Verletzung des Lebens, des Körpers oder der Gesundheit, die auf einer fahrlässigen Pflichtverletzung des von SIAL® oder einer vorsätzlichen oder fahrlässigen Pflichtverletzung eines gesetzlichen Vertreters oder Erfüllungsgehilfen von SIAL® beruhen.</w:t>
      </w:r>
    </w:p>
    <w:p w14:paraId="0439D96B">
      <w:pPr>
        <w:spacing w:after="0" w:line="240" w:lineRule="auto"/>
        <w:rPr>
          <w:rFonts w:ascii="Verdana" w:hAnsi="Verdana"/>
          <w:b/>
          <w:bCs/>
          <w:sz w:val="20"/>
          <w:szCs w:val="20"/>
        </w:rPr>
      </w:pPr>
      <w:r>
        <w:rPr>
          <w:rFonts w:ascii="Verdana" w:hAnsi="Verdana"/>
          <w:b/>
          <w:bCs/>
          <w:sz w:val="20"/>
          <w:szCs w:val="20"/>
        </w:rPr>
        <w:t>9. Haftung</w:t>
      </w:r>
    </w:p>
    <w:p w14:paraId="244409D4">
      <w:pPr>
        <w:spacing w:after="0" w:line="240" w:lineRule="auto"/>
        <w:rPr>
          <w:rFonts w:ascii="Verdana" w:hAnsi="Verdana"/>
          <w:sz w:val="20"/>
          <w:szCs w:val="20"/>
        </w:rPr>
      </w:pPr>
      <w:r>
        <w:rPr>
          <w:rFonts w:ascii="Verdana" w:hAnsi="Verdana"/>
          <w:sz w:val="20"/>
          <w:szCs w:val="20"/>
        </w:rPr>
        <w:t>Schadenersatzansprüche aus jeglichem Rechtsgrund, sei es etwa wegen Nichterfüllung, aus Verletzung von vertraglichen oder gesetzlichen Nebenpflichten, aus Verschulden bei Vertragsschluss, aus Verträgen mit Schutzwirkung für Dritte und unerlaubter Handlung sind gegen SIAL®, sowie gesetzlichen Vertretern, sowie gegen deren Erfüllungs- bzw. Verrichtungsgehilfen ausgeschlossen, soweit der Schaden nicht auf Vorsatz oder grober Fahrlässigkeit beruht. Dies gilt nicht bei Schadenersatzansprüchen aus Eigenschaftszusicherung, die den Käufer gegen das Risiko von Mangelfolgeschäden absichern sollen.</w:t>
      </w:r>
    </w:p>
    <w:p w14:paraId="3B8FBC92">
      <w:pPr>
        <w:spacing w:after="0" w:line="240" w:lineRule="auto"/>
        <w:rPr>
          <w:rFonts w:ascii="Verdana" w:hAnsi="Verdana"/>
          <w:sz w:val="20"/>
          <w:szCs w:val="20"/>
        </w:rPr>
      </w:pPr>
      <w:r>
        <w:rPr>
          <w:rFonts w:ascii="Verdana" w:hAnsi="Verdana"/>
          <w:sz w:val="20"/>
          <w:szCs w:val="20"/>
        </w:rPr>
        <w:t>SIAL® haftet im Übrigen in voller Schadenshöhe bei eigenem grobem Verschulden, dem seiner gesetzlichen Vertreter und dem seiner leitenden Erfüllungsgehilfen, nicht jedoch bei grobem Verschulden einfacher Erfüllungsgehilfen; außerdem dem Grunde nach bei jeder schuldhaften Verletzung von Kardinalspflichten, hier auch der einfachen Erfüllungsgehilfen.</w:t>
      </w:r>
    </w:p>
    <w:p w14:paraId="14420C33">
      <w:pPr>
        <w:spacing w:after="0" w:line="240" w:lineRule="auto"/>
        <w:rPr>
          <w:rFonts w:ascii="Verdana" w:hAnsi="Verdana"/>
          <w:sz w:val="20"/>
          <w:szCs w:val="20"/>
        </w:rPr>
      </w:pPr>
      <w:r>
        <w:rPr>
          <w:rFonts w:ascii="Verdana" w:hAnsi="Verdana"/>
          <w:sz w:val="20"/>
          <w:szCs w:val="20"/>
        </w:rPr>
        <w:t>Die Haftung wird der Höhe nach auf den Ersatz des typischerweise vorhersehbaren Schadens beschränkt.</w:t>
      </w:r>
    </w:p>
    <w:p w14:paraId="32E02C4B">
      <w:pPr>
        <w:spacing w:after="0" w:line="240" w:lineRule="auto"/>
        <w:rPr>
          <w:rFonts w:ascii="Verdana" w:hAnsi="Verdana"/>
          <w:b/>
          <w:bCs/>
          <w:sz w:val="20"/>
          <w:szCs w:val="20"/>
        </w:rPr>
      </w:pPr>
    </w:p>
    <w:p w14:paraId="44DACE3A">
      <w:pPr>
        <w:spacing w:after="0" w:line="240" w:lineRule="auto"/>
        <w:rPr>
          <w:rFonts w:ascii="Verdana" w:hAnsi="Verdana"/>
          <w:b/>
          <w:bCs/>
          <w:sz w:val="20"/>
          <w:szCs w:val="20"/>
        </w:rPr>
      </w:pPr>
      <w:r>
        <w:rPr>
          <w:rFonts w:ascii="Verdana" w:hAnsi="Verdana"/>
          <w:b/>
          <w:bCs/>
          <w:sz w:val="20"/>
          <w:szCs w:val="20"/>
        </w:rPr>
        <w:t>10. Freistellung</w:t>
      </w:r>
    </w:p>
    <w:p w14:paraId="72746463">
      <w:pPr>
        <w:spacing w:after="0" w:line="240" w:lineRule="auto"/>
        <w:rPr>
          <w:rFonts w:ascii="Verdana" w:hAnsi="Verdana"/>
          <w:sz w:val="20"/>
          <w:szCs w:val="20"/>
        </w:rPr>
      </w:pPr>
      <w:r>
        <w:rPr>
          <w:rFonts w:ascii="Verdana" w:hAnsi="Verdana"/>
          <w:sz w:val="20"/>
          <w:szCs w:val="20"/>
        </w:rPr>
        <w:t>Vorstehender Gewährleistungs- und Haftungsausschluss nach den Ziffern 8 und 9 gelten nicht für Schäden aus der Verletzung des Lebens, des Körpers oder der Gesundheit, die auf einer fahrlässigen Pflichtverletzung des von SIAL® oder einer vorsätzlichen oder fahrlässigen Pflichtverletzung eines gesetzlichen Vertreters oder Erfüllungsgehilfen von SIAL® beruhen.</w:t>
      </w:r>
    </w:p>
    <w:p w14:paraId="5242DE0D">
      <w:pPr>
        <w:rPr>
          <w:rFonts w:ascii="Verdana" w:hAnsi="Verdana"/>
          <w:b/>
          <w:bCs/>
          <w:sz w:val="20"/>
          <w:szCs w:val="20"/>
        </w:rPr>
      </w:pPr>
    </w:p>
    <w:p w14:paraId="5313BFAE">
      <w:pPr>
        <w:rPr>
          <w:rFonts w:ascii="Verdana" w:hAnsi="Verdana"/>
          <w:sz w:val="20"/>
          <w:szCs w:val="20"/>
        </w:rPr>
      </w:pPr>
      <w:r>
        <w:rPr>
          <w:rFonts w:ascii="Verdana" w:hAnsi="Verdana"/>
          <w:b/>
          <w:bCs/>
          <w:sz w:val="20"/>
          <w:szCs w:val="20"/>
        </w:rPr>
        <w:t>11. Datenschutz</w:t>
      </w:r>
      <w:r>
        <w:rPr>
          <w:rFonts w:ascii="Verdana" w:hAnsi="Verdana"/>
          <w:sz w:val="20"/>
          <w:szCs w:val="20"/>
        </w:rPr>
        <w:br w:type="textWrapping"/>
      </w:r>
      <w:r>
        <w:rPr>
          <w:rFonts w:ascii="Verdana" w:hAnsi="Verdana"/>
          <w:sz w:val="20"/>
          <w:szCs w:val="20"/>
        </w:rPr>
        <w:t>Lesen sie dazu bitte die Datenschutzerklärung, die alle relevanten Erklärungen zu den Datenerhebungen gibt.</w:t>
      </w:r>
    </w:p>
    <w:p w14:paraId="7AD1CDBD">
      <w:pPr>
        <w:spacing w:after="0" w:line="240" w:lineRule="auto"/>
        <w:rPr>
          <w:rFonts w:ascii="Verdana" w:hAnsi="Verdana"/>
          <w:b/>
          <w:bCs/>
          <w:sz w:val="20"/>
          <w:szCs w:val="20"/>
        </w:rPr>
      </w:pPr>
    </w:p>
    <w:p w14:paraId="799E9DC9">
      <w:pPr>
        <w:spacing w:after="0" w:line="240" w:lineRule="auto"/>
        <w:rPr>
          <w:rFonts w:ascii="Verdana" w:hAnsi="Verdana"/>
          <w:b/>
          <w:bCs/>
          <w:sz w:val="20"/>
          <w:szCs w:val="20"/>
        </w:rPr>
      </w:pPr>
      <w:r>
        <w:rPr>
          <w:rFonts w:ascii="Verdana" w:hAnsi="Verdana"/>
          <w:b/>
          <w:bCs/>
          <w:sz w:val="20"/>
          <w:szCs w:val="20"/>
        </w:rPr>
        <w:t>12. Eigentumsvorbehalt</w:t>
      </w:r>
    </w:p>
    <w:p w14:paraId="2092DE2A">
      <w:pPr>
        <w:spacing w:after="0" w:line="240" w:lineRule="auto"/>
        <w:rPr>
          <w:rFonts w:ascii="Verdana" w:hAnsi="Verdana"/>
          <w:sz w:val="20"/>
          <w:szCs w:val="20"/>
        </w:rPr>
      </w:pPr>
      <w:r>
        <w:rPr>
          <w:rFonts w:ascii="Verdana" w:hAnsi="Verdana"/>
          <w:sz w:val="20"/>
          <w:szCs w:val="20"/>
        </w:rPr>
        <w:t>12.1. Der Eigentumsvorbehalt basiert auf dem deutschen Bürgerlichen Gesetzbuch (§ 449 BGB) und ist als aufschiebend bedingte Übereignung zu verstehen.</w:t>
      </w:r>
    </w:p>
    <w:p w14:paraId="551826B9">
      <w:pPr>
        <w:spacing w:after="0" w:line="240" w:lineRule="auto"/>
        <w:rPr>
          <w:rFonts w:ascii="Verdana" w:hAnsi="Verdana"/>
          <w:sz w:val="20"/>
          <w:szCs w:val="20"/>
        </w:rPr>
      </w:pPr>
      <w:r>
        <w:rPr>
          <w:rFonts w:ascii="Verdana" w:hAnsi="Verdana"/>
          <w:sz w:val="20"/>
          <w:szCs w:val="20"/>
        </w:rPr>
        <w:t>12.2</w:t>
      </w:r>
      <w:r>
        <w:rPr>
          <w:rFonts w:ascii="Verdana" w:hAnsi="Verdana" w:eastAsia="Times New Roman" w:cs="Arial"/>
          <w:spacing w:val="2"/>
          <w:kern w:val="0"/>
          <w:sz w:val="20"/>
          <w:szCs w:val="20"/>
          <w:lang w:eastAsia="de-DE"/>
          <w14:ligatures w14:val="none"/>
        </w:rPr>
        <w:t xml:space="preserve"> </w:t>
      </w:r>
      <w:r>
        <w:rPr>
          <w:rFonts w:ascii="Verdana" w:hAnsi="Verdana"/>
          <w:sz w:val="20"/>
          <w:szCs w:val="20"/>
        </w:rPr>
        <w:t>Das Eigentum an der Sache geht erst auf den Käufer über, wenn der Kaufpreis vollständig bezahlt wurde. </w:t>
      </w:r>
    </w:p>
    <w:p w14:paraId="614D3095">
      <w:pPr>
        <w:spacing w:after="0" w:line="240" w:lineRule="auto"/>
        <w:rPr>
          <w:rFonts w:ascii="Verdana" w:hAnsi="Verdana"/>
          <w:b/>
          <w:bCs/>
          <w:sz w:val="20"/>
          <w:szCs w:val="20"/>
        </w:rPr>
      </w:pPr>
    </w:p>
    <w:p w14:paraId="39805144">
      <w:pPr>
        <w:spacing w:after="0" w:line="240" w:lineRule="auto"/>
        <w:rPr>
          <w:rFonts w:ascii="Verdana" w:hAnsi="Verdana"/>
          <w:b/>
          <w:bCs/>
          <w:sz w:val="20"/>
          <w:szCs w:val="20"/>
        </w:rPr>
      </w:pPr>
      <w:r>
        <w:rPr>
          <w:rFonts w:ascii="Verdana" w:hAnsi="Verdana"/>
          <w:b/>
          <w:bCs/>
          <w:sz w:val="20"/>
          <w:szCs w:val="20"/>
        </w:rPr>
        <w:t xml:space="preserve">13. Zubehör </w:t>
      </w:r>
    </w:p>
    <w:p w14:paraId="096A04E8">
      <w:pPr>
        <w:spacing w:after="0" w:line="240" w:lineRule="auto"/>
        <w:rPr>
          <w:rFonts w:ascii="Verdana" w:hAnsi="Verdana"/>
          <w:b/>
          <w:bCs/>
          <w:sz w:val="20"/>
          <w:szCs w:val="20"/>
        </w:rPr>
      </w:pPr>
      <w:r>
        <w:rPr>
          <w:rFonts w:ascii="Verdana" w:hAnsi="Verdana"/>
          <w:sz w:val="20"/>
          <w:szCs w:val="20"/>
        </w:rPr>
        <w:t>13.1. Soweit bei einzelnen Artikeln kostenfreies Zubehör enthalten sind, sind diese mit dem Hauptgeschäft gekoppelt und können nicht isoliert angefochten werden. Das Eigentum an den Zubehör geht erst mit Ablauf der Widerrufsfrist für den Hauptartikel auf den Käufer über. Wird das Hauptgeschäft widerrufen, ist auch das Zubehör als Bestandteil des Grundgeschäfts und noch im Eigentum von SIAL®</w:t>
      </w:r>
      <w:r>
        <w:rPr>
          <w:rFonts w:ascii="Verdana" w:hAnsi="Verdana"/>
          <w:b/>
          <w:bCs/>
          <w:sz w:val="20"/>
          <w:szCs w:val="20"/>
        </w:rPr>
        <w:t xml:space="preserve"> </w:t>
      </w:r>
      <w:r>
        <w:rPr>
          <w:rFonts w:ascii="Verdana" w:hAnsi="Verdana"/>
          <w:sz w:val="20"/>
          <w:szCs w:val="20"/>
        </w:rPr>
        <w:t>stehend, mit zurückzusenden.</w:t>
      </w:r>
    </w:p>
    <w:p w14:paraId="096C18B2">
      <w:pPr>
        <w:spacing w:line="240" w:lineRule="auto"/>
        <w:rPr>
          <w:rFonts w:ascii="Verdana" w:hAnsi="Verdana"/>
          <w:sz w:val="20"/>
          <w:szCs w:val="20"/>
        </w:rPr>
      </w:pPr>
    </w:p>
    <w:p w14:paraId="5DAB220C">
      <w:pPr>
        <w:spacing w:after="0" w:line="240" w:lineRule="auto"/>
        <w:rPr>
          <w:rFonts w:ascii="Verdana" w:hAnsi="Verdana"/>
          <w:b/>
          <w:bCs/>
          <w:sz w:val="20"/>
          <w:szCs w:val="20"/>
        </w:rPr>
      </w:pPr>
      <w:r>
        <w:rPr>
          <w:rFonts w:ascii="Verdana" w:hAnsi="Verdana"/>
          <w:b/>
          <w:bCs/>
          <w:sz w:val="20"/>
          <w:szCs w:val="20"/>
        </w:rPr>
        <w:t>14. Erfüllungsort, Gerichtsstand, anwendbares Recht</w:t>
      </w:r>
    </w:p>
    <w:p w14:paraId="41D84741">
      <w:pPr>
        <w:spacing w:after="0" w:line="240" w:lineRule="auto"/>
        <w:rPr>
          <w:rFonts w:ascii="Verdana" w:hAnsi="Verdana"/>
          <w:b/>
          <w:bCs/>
          <w:sz w:val="20"/>
          <w:szCs w:val="20"/>
        </w:rPr>
      </w:pPr>
      <w:r>
        <w:rPr>
          <w:rFonts w:ascii="Verdana" w:hAnsi="Verdana"/>
          <w:sz w:val="20"/>
          <w:szCs w:val="20"/>
        </w:rPr>
        <w:t>14.1. Erfüllungsort und ausschließlicher Gerichtsstand ist für beide Seiten Amtsgericht Düsseldorf HRB 75803; dieser gilt auch für Wechsel und Scheckforderungen. Für sämtliche Rechtsbeziehungen zwischen den Parteien gilt ausschließlich das Recht der Bundesrepublik Deutschland unter Ausschluss des UN Kaufrechts, auch wenn der Käufer seinen Wohnsitz oder gewöhnlichen Aufenthalt im Ausland hat oder in das Ausland geliefert wird. Gleiches gilt, wenn der Käufer seinen gewöhnlichen Aufenthalt später ins Ausland verlagert oder unerreichbar ist.</w:t>
      </w:r>
    </w:p>
    <w:p w14:paraId="0C540BEC">
      <w:pPr>
        <w:spacing w:after="0" w:line="240" w:lineRule="auto"/>
        <w:rPr>
          <w:rFonts w:ascii="Verdana" w:hAnsi="Verdana"/>
          <w:b/>
          <w:bCs/>
          <w:sz w:val="20"/>
          <w:szCs w:val="20"/>
        </w:rPr>
      </w:pPr>
    </w:p>
    <w:p w14:paraId="67D23615">
      <w:pPr>
        <w:rPr>
          <w:rFonts w:ascii="Verdana" w:hAnsi="Verdana"/>
          <w:sz w:val="20"/>
          <w:szCs w:val="20"/>
        </w:rPr>
      </w:pPr>
      <w:r>
        <w:rPr>
          <w:rFonts w:ascii="Verdana" w:hAnsi="Verdana"/>
          <w:b/>
          <w:bCs/>
          <w:sz w:val="20"/>
          <w:szCs w:val="20"/>
        </w:rPr>
        <w:t>15. Besonderheiten bei Artikeln im Außenhandel</w:t>
      </w:r>
      <w:r>
        <w:rPr>
          <w:rFonts w:ascii="Verdana" w:hAnsi="Verdana"/>
          <w:sz w:val="20"/>
          <w:szCs w:val="20"/>
        </w:rPr>
        <w:br w:type="textWrapping"/>
      </w:r>
      <w:r>
        <w:rPr>
          <w:rFonts w:ascii="Verdana" w:hAnsi="Verdana"/>
          <w:sz w:val="20"/>
          <w:szCs w:val="20"/>
        </w:rPr>
        <w:t>15.1.Bestimmte Artikel sind nur für den innereuropäischen Markt bestimmt und unterliegen Ausfuhrverboten in Drittländer. Soweit die Veräußerung eines Artikels durch gesetzliche Bestimmungen untersagt ist, behält sich</w:t>
      </w:r>
      <w:r>
        <w:rPr>
          <w:rFonts w:ascii="Verdana" w:hAnsi="Verdana"/>
          <w:b/>
          <w:bCs/>
          <w:sz w:val="20"/>
          <w:szCs w:val="20"/>
        </w:rPr>
        <w:t xml:space="preserve"> </w:t>
      </w:r>
      <w:r>
        <w:rPr>
          <w:rFonts w:ascii="Verdana" w:hAnsi="Verdana"/>
          <w:sz w:val="20"/>
          <w:szCs w:val="20"/>
        </w:rPr>
        <w:t>SIAL®</w:t>
      </w:r>
      <w:r>
        <w:rPr>
          <w:rFonts w:ascii="Verdana" w:hAnsi="Verdana"/>
          <w:b/>
          <w:bCs/>
          <w:sz w:val="20"/>
          <w:szCs w:val="20"/>
        </w:rPr>
        <w:t xml:space="preserve"> </w:t>
      </w:r>
      <w:r>
        <w:rPr>
          <w:rFonts w:ascii="Verdana" w:hAnsi="Verdana"/>
          <w:sz w:val="20"/>
          <w:szCs w:val="20"/>
        </w:rPr>
        <w:t>vor, vom Vertrag aus wichtigem Grund zurückzutreten und wird den Käufer unverzüglich in Kenntnis setzen und etwaige gezahlte Beträge unverzüglich erstatten.</w:t>
      </w:r>
    </w:p>
    <w:p w14:paraId="0E3DCD02">
      <w:pPr>
        <w:spacing w:after="0" w:line="240" w:lineRule="auto"/>
        <w:rPr>
          <w:rFonts w:ascii="Verdana" w:hAnsi="Verdana"/>
          <w:b/>
          <w:bCs/>
          <w:sz w:val="20"/>
          <w:szCs w:val="20"/>
        </w:rPr>
      </w:pPr>
    </w:p>
    <w:p w14:paraId="5E5DB28C">
      <w:pPr>
        <w:spacing w:after="0" w:line="240" w:lineRule="auto"/>
        <w:rPr>
          <w:rFonts w:ascii="Verdana" w:hAnsi="Verdana"/>
          <w:b/>
          <w:bCs/>
          <w:sz w:val="20"/>
          <w:szCs w:val="20"/>
        </w:rPr>
      </w:pPr>
      <w:r>
        <w:rPr>
          <w:rFonts w:ascii="Verdana" w:hAnsi="Verdana"/>
          <w:b/>
          <w:bCs/>
          <w:sz w:val="20"/>
          <w:szCs w:val="20"/>
        </w:rPr>
        <w:t>16. Streitbeilegung</w:t>
      </w:r>
    </w:p>
    <w:p w14:paraId="4B979121">
      <w:pPr>
        <w:spacing w:after="0" w:line="240" w:lineRule="auto"/>
        <w:rPr>
          <w:rFonts w:ascii="Verdana" w:hAnsi="Verdana"/>
          <w:sz w:val="20"/>
          <w:szCs w:val="20"/>
        </w:rPr>
      </w:pPr>
      <w:r>
        <w:rPr>
          <w:rFonts w:ascii="Verdana" w:hAnsi="Verdana"/>
          <w:sz w:val="20"/>
          <w:szCs w:val="20"/>
        </w:rPr>
        <w:t>16.1.  Zur Teilnahme an einem Streitbeilegungsverfahren vor einer Verbraucherschlichtungsstelle sind wir weder bereit noch verpflichtet.</w:t>
      </w:r>
    </w:p>
    <w:p w14:paraId="6C6F227F">
      <w:pPr>
        <w:spacing w:after="0" w:line="240" w:lineRule="auto"/>
        <w:rPr>
          <w:rFonts w:ascii="Verdana" w:hAnsi="Verdana"/>
          <w:b/>
          <w:bCs/>
          <w:sz w:val="20"/>
          <w:szCs w:val="20"/>
        </w:rPr>
      </w:pPr>
    </w:p>
    <w:p w14:paraId="54F2545E">
      <w:pPr>
        <w:spacing w:after="0" w:line="240" w:lineRule="auto"/>
        <w:rPr>
          <w:rFonts w:ascii="Verdana" w:hAnsi="Verdana"/>
          <w:b/>
          <w:bCs/>
          <w:sz w:val="20"/>
          <w:szCs w:val="20"/>
        </w:rPr>
      </w:pPr>
      <w:r>
        <w:rPr>
          <w:rFonts w:ascii="Verdana" w:hAnsi="Verdana"/>
          <w:b/>
          <w:bCs/>
          <w:sz w:val="20"/>
          <w:szCs w:val="20"/>
        </w:rPr>
        <w:t>Sial Inter GmbH</w:t>
      </w:r>
      <w:r>
        <w:rPr>
          <w:rFonts w:ascii="Verdana" w:hAnsi="Verdana"/>
          <w:b/>
          <w:bCs/>
          <w:sz w:val="20"/>
          <w:szCs w:val="20"/>
        </w:rPr>
        <w:br w:type="textWrapping"/>
      </w:r>
      <w:r>
        <w:rPr>
          <w:rFonts w:ascii="Verdana" w:hAnsi="Verdana"/>
          <w:b/>
          <w:bCs/>
          <w:sz w:val="20"/>
          <w:szCs w:val="20"/>
        </w:rPr>
        <w:t>Wandsbeker Allee 77</w:t>
      </w:r>
    </w:p>
    <w:p w14:paraId="6F9B7602">
      <w:pPr>
        <w:spacing w:after="0" w:line="240" w:lineRule="auto"/>
        <w:rPr>
          <w:rFonts w:ascii="Verdana" w:hAnsi="Verdana"/>
          <w:b/>
          <w:bCs/>
          <w:sz w:val="20"/>
          <w:szCs w:val="20"/>
        </w:rPr>
      </w:pPr>
      <w:r>
        <w:rPr>
          <w:rFonts w:ascii="Verdana" w:hAnsi="Verdana"/>
          <w:b/>
          <w:bCs/>
          <w:sz w:val="20"/>
          <w:szCs w:val="20"/>
        </w:rPr>
        <w:t>D-22041 Hamburg</w:t>
      </w:r>
    </w:p>
    <w:p w14:paraId="3A0B1F17">
      <w:pPr>
        <w:spacing w:after="0" w:line="240" w:lineRule="auto"/>
        <w:rPr>
          <w:rFonts w:ascii="Verdana" w:hAnsi="Verdana"/>
          <w:b/>
          <w:bCs/>
          <w:sz w:val="20"/>
          <w:szCs w:val="20"/>
        </w:rPr>
      </w:pPr>
      <w:r>
        <w:rPr>
          <w:rFonts w:ascii="Verdana" w:hAnsi="Verdana"/>
          <w:b/>
          <w:bCs/>
          <w:sz w:val="20"/>
          <w:szCs w:val="20"/>
        </w:rPr>
        <w:t xml:space="preserve">E-Mail: </w:t>
      </w:r>
      <w:r>
        <w:fldChar w:fldCharType="begin"/>
      </w:r>
      <w:r>
        <w:instrText xml:space="preserve"> HYPERLINK "mailto:info@sialtool.com" </w:instrText>
      </w:r>
      <w:r>
        <w:fldChar w:fldCharType="separate"/>
      </w:r>
      <w:r>
        <w:rPr>
          <w:rStyle w:val="15"/>
          <w:rFonts w:ascii="Verdana" w:hAnsi="Verdana"/>
          <w:b/>
          <w:bCs/>
          <w:color w:val="auto"/>
          <w:sz w:val="20"/>
          <w:szCs w:val="20"/>
        </w:rPr>
        <w:t>info@sialtool.com</w:t>
      </w:r>
      <w:r>
        <w:rPr>
          <w:rStyle w:val="15"/>
          <w:rFonts w:ascii="Verdana" w:hAnsi="Verdana"/>
          <w:b/>
          <w:bCs/>
          <w:color w:val="auto"/>
          <w:sz w:val="20"/>
          <w:szCs w:val="20"/>
        </w:rPr>
        <w:fldChar w:fldCharType="end"/>
      </w:r>
    </w:p>
    <w:p w14:paraId="47A4F12C">
      <w:pPr>
        <w:spacing w:after="0" w:line="240" w:lineRule="auto"/>
        <w:rPr>
          <w:rFonts w:ascii="Verdana" w:hAnsi="Verdana"/>
          <w:b/>
          <w:bCs/>
          <w:sz w:val="20"/>
          <w:szCs w:val="20"/>
        </w:rPr>
      </w:pPr>
      <w:r>
        <w:rPr>
          <w:rFonts w:ascii="Verdana" w:hAnsi="Verdana"/>
          <w:b/>
          <w:bCs/>
          <w:sz w:val="20"/>
          <w:szCs w:val="20"/>
        </w:rPr>
        <w:t xml:space="preserve">Tel: +49 (0) 2151 3687717 </w:t>
      </w:r>
      <w:r>
        <w:rPr>
          <w:rFonts w:ascii="Verdana" w:hAnsi="Verdana"/>
          <w:b/>
          <w:bCs/>
          <w:sz w:val="20"/>
          <w:szCs w:val="20"/>
        </w:rPr>
        <w:br w:type="textWrapping"/>
      </w:r>
      <w:r>
        <w:rPr>
          <w:rFonts w:ascii="Verdana" w:hAnsi="Verdana"/>
          <w:b/>
          <w:bCs/>
          <w:sz w:val="20"/>
          <w:szCs w:val="20"/>
        </w:rPr>
        <w:t>Internet: www.sialtool.com</w:t>
      </w:r>
    </w:p>
    <w:p w14:paraId="7118DB9A">
      <w:pPr>
        <w:spacing w:after="0" w:line="240" w:lineRule="auto"/>
        <w:rPr>
          <w:rFonts w:ascii="Verdana" w:hAnsi="Verdana"/>
          <w:b/>
          <w:bCs/>
          <w:sz w:val="20"/>
          <w:szCs w:val="20"/>
        </w:rPr>
      </w:pPr>
      <w:r>
        <w:rPr>
          <w:rFonts w:ascii="Verdana" w:hAnsi="Verdana"/>
          <w:b/>
          <w:bCs/>
          <w:sz w:val="20"/>
          <w:szCs w:val="20"/>
        </w:rPr>
        <w:t>Registergericht der Gesellschaft: Amtsgericht Düsseldorf HRB 75803</w:t>
      </w:r>
    </w:p>
    <w:p w14:paraId="5BCD4A4D">
      <w:pPr>
        <w:rPr>
          <w:rFonts w:ascii="Verdana" w:hAnsi="Verdana"/>
          <w:b/>
          <w:bCs/>
          <w:sz w:val="20"/>
          <w:szCs w:val="20"/>
        </w:rPr>
      </w:pPr>
      <w:r>
        <w:rPr>
          <w:rFonts w:ascii="Verdana" w:hAnsi="Verdana"/>
          <w:b/>
          <w:bCs/>
          <w:sz w:val="20"/>
          <w:szCs w:val="20"/>
        </w:rPr>
        <w:t>vertreten durch Geschäftsführer: Jinjin Ye</w:t>
      </w:r>
    </w:p>
    <w:p w14:paraId="61C4E8E5">
      <w:pPr>
        <w:rPr>
          <w:rFonts w:ascii="Verdana" w:hAnsi="Verdana"/>
          <w:b/>
          <w:bCs/>
          <w:sz w:val="20"/>
          <w:szCs w:val="20"/>
        </w:rPr>
      </w:pPr>
    </w:p>
    <w:p w14:paraId="3715DB57">
      <w:pPr>
        <w:rPr>
          <w:rFonts w:ascii="Verdana" w:hAnsi="Verdana"/>
          <w:b/>
          <w:bCs/>
          <w:sz w:val="20"/>
          <w:szCs w:val="20"/>
        </w:rPr>
      </w:pPr>
    </w:p>
    <w:p w14:paraId="6CD3376D"/>
    <w:p w14:paraId="44BB702E">
      <w:pPr>
        <w:spacing w:after="0" w:line="240" w:lineRule="auto"/>
        <w:rPr>
          <w:b/>
          <w:bCs/>
          <w:color w:val="EE0000"/>
        </w:rPr>
      </w:pPr>
    </w:p>
    <w:p w14:paraId="1F8DCA99">
      <w:pPr>
        <w:spacing w:after="0" w:line="240" w:lineRule="auto"/>
        <w:rPr>
          <w:b/>
          <w:bCs/>
          <w:color w:val="EE0000"/>
        </w:rPr>
      </w:pPr>
    </w:p>
    <w:p w14:paraId="63BE975E"/>
    <w:p w14:paraId="7B97B3F4"/>
    <w:p w14:paraId="14786B1A"/>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ptos">
    <w:altName w:val="苹方-简"/>
    <w:panose1 w:val="00000000000000000000"/>
    <w:charset w:val="86"/>
    <w:family w:val="swiss"/>
    <w:pitch w:val="default"/>
    <w:sig w:usb0="00000000" w:usb1="00000000" w:usb2="00000000" w:usb3="00000000" w:csb0="0000019F" w:csb1="00000000"/>
  </w:font>
  <w:font w:name="Aptos">
    <w:altName w:val="苹方-简"/>
    <w:panose1 w:val="00000000000000000000"/>
    <w:charset w:val="00"/>
    <w:family w:val="auto"/>
    <w:pitch w:val="default"/>
    <w:sig w:usb0="00000000" w:usb1="00000000" w:usb2="00000000" w:usb3="00000000" w:csb0="00000000" w:csb1="00000000"/>
  </w:font>
  <w:font w:name="Aptos Display">
    <w:altName w:val="苹方-简"/>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Courier New">
    <w:panose1 w:val="02070609020205090404"/>
    <w:charset w:val="00"/>
    <w:family w:val="modern"/>
    <w:pitch w:val="default"/>
    <w:sig w:usb0="E0000AFF" w:usb1="40007843" w:usb2="00000001" w:usb3="00000000" w:csb0="400001BF" w:csb1="DFF70000"/>
  </w:font>
  <w:font w:name="Arial">
    <w:panose1 w:val="020B0604020202090204"/>
    <w:charset w:val="00"/>
    <w:family w:val="swiss"/>
    <w:pitch w:val="default"/>
    <w:sig w:usb0="E0000AFF" w:usb1="00007843" w:usb2="00000001" w:usb3="00000000" w:csb0="400001BF" w:csb1="DFF7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A23CD"/>
    <w:multiLevelType w:val="multilevel"/>
    <w:tmpl w:val="1A5A23CD"/>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10C33E3"/>
    <w:multiLevelType w:val="multilevel"/>
    <w:tmpl w:val="710C33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nforcement="0"/>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5B"/>
    <w:rsid w:val="000118D9"/>
    <w:rsid w:val="00023151"/>
    <w:rsid w:val="00033271"/>
    <w:rsid w:val="000437D6"/>
    <w:rsid w:val="00052361"/>
    <w:rsid w:val="0005531B"/>
    <w:rsid w:val="00067FC6"/>
    <w:rsid w:val="00081A41"/>
    <w:rsid w:val="00085714"/>
    <w:rsid w:val="00093D74"/>
    <w:rsid w:val="00094251"/>
    <w:rsid w:val="000952FE"/>
    <w:rsid w:val="00095BA8"/>
    <w:rsid w:val="00096DCA"/>
    <w:rsid w:val="000B09A0"/>
    <w:rsid w:val="000B5B63"/>
    <w:rsid w:val="000B637C"/>
    <w:rsid w:val="000D121B"/>
    <w:rsid w:val="000F4828"/>
    <w:rsid w:val="00105A47"/>
    <w:rsid w:val="00110BCA"/>
    <w:rsid w:val="00112E21"/>
    <w:rsid w:val="001255B5"/>
    <w:rsid w:val="0013204F"/>
    <w:rsid w:val="00145481"/>
    <w:rsid w:val="00145BCD"/>
    <w:rsid w:val="00147992"/>
    <w:rsid w:val="00151203"/>
    <w:rsid w:val="00160D84"/>
    <w:rsid w:val="00162E81"/>
    <w:rsid w:val="0016303A"/>
    <w:rsid w:val="00164E57"/>
    <w:rsid w:val="0019105B"/>
    <w:rsid w:val="00191184"/>
    <w:rsid w:val="00195A8C"/>
    <w:rsid w:val="001A0EF4"/>
    <w:rsid w:val="001B0BD7"/>
    <w:rsid w:val="001C682D"/>
    <w:rsid w:val="001D243C"/>
    <w:rsid w:val="001F2B9E"/>
    <w:rsid w:val="00217FCD"/>
    <w:rsid w:val="0023391F"/>
    <w:rsid w:val="00240EFF"/>
    <w:rsid w:val="00261B0D"/>
    <w:rsid w:val="0026518D"/>
    <w:rsid w:val="00267630"/>
    <w:rsid w:val="00285198"/>
    <w:rsid w:val="00295D91"/>
    <w:rsid w:val="0029687B"/>
    <w:rsid w:val="002A423E"/>
    <w:rsid w:val="002B3EF1"/>
    <w:rsid w:val="002C0116"/>
    <w:rsid w:val="002E543A"/>
    <w:rsid w:val="00305468"/>
    <w:rsid w:val="00317470"/>
    <w:rsid w:val="00321102"/>
    <w:rsid w:val="0033275E"/>
    <w:rsid w:val="00333830"/>
    <w:rsid w:val="00346D32"/>
    <w:rsid w:val="00382B7B"/>
    <w:rsid w:val="003A073D"/>
    <w:rsid w:val="003B018C"/>
    <w:rsid w:val="003B7C0F"/>
    <w:rsid w:val="003D4858"/>
    <w:rsid w:val="003D50CC"/>
    <w:rsid w:val="003D71FA"/>
    <w:rsid w:val="003E3B7F"/>
    <w:rsid w:val="003E50CC"/>
    <w:rsid w:val="003F4A1C"/>
    <w:rsid w:val="00415C61"/>
    <w:rsid w:val="00422CBB"/>
    <w:rsid w:val="004268DC"/>
    <w:rsid w:val="00430BA6"/>
    <w:rsid w:val="00432F6F"/>
    <w:rsid w:val="00436607"/>
    <w:rsid w:val="00455EFC"/>
    <w:rsid w:val="004A7DDB"/>
    <w:rsid w:val="004B438E"/>
    <w:rsid w:val="004B5FEE"/>
    <w:rsid w:val="00523666"/>
    <w:rsid w:val="0052473E"/>
    <w:rsid w:val="00526CA9"/>
    <w:rsid w:val="00527358"/>
    <w:rsid w:val="005358CB"/>
    <w:rsid w:val="0053612C"/>
    <w:rsid w:val="00551734"/>
    <w:rsid w:val="005A3E40"/>
    <w:rsid w:val="005B4A7E"/>
    <w:rsid w:val="005B4F5B"/>
    <w:rsid w:val="005C4FAE"/>
    <w:rsid w:val="005D57B4"/>
    <w:rsid w:val="005E4CA3"/>
    <w:rsid w:val="005F35BF"/>
    <w:rsid w:val="005F7413"/>
    <w:rsid w:val="00601315"/>
    <w:rsid w:val="006071CF"/>
    <w:rsid w:val="00626035"/>
    <w:rsid w:val="0064790F"/>
    <w:rsid w:val="00673057"/>
    <w:rsid w:val="0068046B"/>
    <w:rsid w:val="00691052"/>
    <w:rsid w:val="00691148"/>
    <w:rsid w:val="0069132F"/>
    <w:rsid w:val="00693FE0"/>
    <w:rsid w:val="006A0857"/>
    <w:rsid w:val="006C5835"/>
    <w:rsid w:val="006D40D2"/>
    <w:rsid w:val="00701E7D"/>
    <w:rsid w:val="00706C54"/>
    <w:rsid w:val="0073098C"/>
    <w:rsid w:val="007336E9"/>
    <w:rsid w:val="00740D4C"/>
    <w:rsid w:val="00747798"/>
    <w:rsid w:val="00755AFF"/>
    <w:rsid w:val="00790C60"/>
    <w:rsid w:val="00791FC2"/>
    <w:rsid w:val="0079696E"/>
    <w:rsid w:val="007E0509"/>
    <w:rsid w:val="007E5D65"/>
    <w:rsid w:val="007F0B7D"/>
    <w:rsid w:val="007F21EE"/>
    <w:rsid w:val="0081498F"/>
    <w:rsid w:val="0081670E"/>
    <w:rsid w:val="00820207"/>
    <w:rsid w:val="0082114D"/>
    <w:rsid w:val="00883A39"/>
    <w:rsid w:val="008A53E1"/>
    <w:rsid w:val="008A5AA0"/>
    <w:rsid w:val="008E5C8E"/>
    <w:rsid w:val="008F158B"/>
    <w:rsid w:val="008F17F7"/>
    <w:rsid w:val="00901FF9"/>
    <w:rsid w:val="009036B5"/>
    <w:rsid w:val="009054AD"/>
    <w:rsid w:val="00916F65"/>
    <w:rsid w:val="00920879"/>
    <w:rsid w:val="009344B0"/>
    <w:rsid w:val="009600D9"/>
    <w:rsid w:val="00962C4B"/>
    <w:rsid w:val="009653B6"/>
    <w:rsid w:val="009D1ACB"/>
    <w:rsid w:val="009E35BB"/>
    <w:rsid w:val="00A32B86"/>
    <w:rsid w:val="00A33548"/>
    <w:rsid w:val="00A35017"/>
    <w:rsid w:val="00A4050C"/>
    <w:rsid w:val="00A627C5"/>
    <w:rsid w:val="00A63253"/>
    <w:rsid w:val="00A6395B"/>
    <w:rsid w:val="00A72AB1"/>
    <w:rsid w:val="00A7668A"/>
    <w:rsid w:val="00A77D0F"/>
    <w:rsid w:val="00A93500"/>
    <w:rsid w:val="00AB61D4"/>
    <w:rsid w:val="00AC6342"/>
    <w:rsid w:val="00AF130D"/>
    <w:rsid w:val="00B1171A"/>
    <w:rsid w:val="00B178CE"/>
    <w:rsid w:val="00B25701"/>
    <w:rsid w:val="00B31FCE"/>
    <w:rsid w:val="00B33612"/>
    <w:rsid w:val="00B34E97"/>
    <w:rsid w:val="00B415E3"/>
    <w:rsid w:val="00B456F0"/>
    <w:rsid w:val="00B61A9A"/>
    <w:rsid w:val="00B70A8D"/>
    <w:rsid w:val="00B906FF"/>
    <w:rsid w:val="00BA157C"/>
    <w:rsid w:val="00BC63FC"/>
    <w:rsid w:val="00BC75DA"/>
    <w:rsid w:val="00BD0B28"/>
    <w:rsid w:val="00BD2BB2"/>
    <w:rsid w:val="00BE3028"/>
    <w:rsid w:val="00C06B3E"/>
    <w:rsid w:val="00C234B3"/>
    <w:rsid w:val="00C30501"/>
    <w:rsid w:val="00C47A5A"/>
    <w:rsid w:val="00C52AC0"/>
    <w:rsid w:val="00C56C6F"/>
    <w:rsid w:val="00C75BE7"/>
    <w:rsid w:val="00C77A9D"/>
    <w:rsid w:val="00C824FD"/>
    <w:rsid w:val="00C82D7A"/>
    <w:rsid w:val="00C96FA7"/>
    <w:rsid w:val="00CA453F"/>
    <w:rsid w:val="00CB4B9A"/>
    <w:rsid w:val="00CC6C82"/>
    <w:rsid w:val="00D267C7"/>
    <w:rsid w:val="00D367E0"/>
    <w:rsid w:val="00D4492A"/>
    <w:rsid w:val="00D71A8C"/>
    <w:rsid w:val="00D73FD4"/>
    <w:rsid w:val="00D848E8"/>
    <w:rsid w:val="00D86EF9"/>
    <w:rsid w:val="00D937EF"/>
    <w:rsid w:val="00D93B2E"/>
    <w:rsid w:val="00DB714C"/>
    <w:rsid w:val="00DC09E9"/>
    <w:rsid w:val="00DC7124"/>
    <w:rsid w:val="00E05715"/>
    <w:rsid w:val="00E1092F"/>
    <w:rsid w:val="00E16198"/>
    <w:rsid w:val="00E317AA"/>
    <w:rsid w:val="00E435EA"/>
    <w:rsid w:val="00E52802"/>
    <w:rsid w:val="00EA69AC"/>
    <w:rsid w:val="00EC3DAA"/>
    <w:rsid w:val="00EC54D9"/>
    <w:rsid w:val="00ED328D"/>
    <w:rsid w:val="00EE00D2"/>
    <w:rsid w:val="00EF3AAC"/>
    <w:rsid w:val="00F21DE5"/>
    <w:rsid w:val="00F437A3"/>
    <w:rsid w:val="00F67DED"/>
    <w:rsid w:val="00F87796"/>
    <w:rsid w:val="00FB2D7B"/>
    <w:rsid w:val="00FB5307"/>
    <w:rsid w:val="00FD4BB9"/>
    <w:rsid w:val="00FE18A8"/>
    <w:rsid w:val="00FE216E"/>
    <w:rsid w:val="00FF5B76"/>
    <w:rsid w:val="00FF5FBF"/>
    <w:rsid w:val="7FEFF34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de-DE"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5">
    <w:name w:val="Hyperlink"/>
    <w:basedOn w:val="14"/>
    <w:unhideWhenUsed/>
    <w:uiPriority w:val="99"/>
    <w:rPr>
      <w:color w:val="467886" w:themeColor="hyperlink"/>
      <w:u w:val="single"/>
      <w14:textFill>
        <w14:solidFill>
          <w14:schemeClr w14:val="hlink"/>
        </w14:solidFill>
      </w14:textFill>
    </w:rPr>
  </w:style>
  <w:style w:type="character" w:customStyle="1" w:styleId="16">
    <w:name w:val="Überschrift 1 Zchn"/>
    <w:basedOn w:val="14"/>
    <w:link w:val="2"/>
    <w:uiPriority w:val="9"/>
    <w:rPr>
      <w:rFonts w:asciiTheme="majorHAnsi" w:hAnsiTheme="majorHAnsi" w:eastAsiaTheme="majorEastAsia" w:cstheme="majorBidi"/>
      <w:color w:val="104862" w:themeColor="accent1" w:themeShade="BF"/>
      <w:sz w:val="40"/>
      <w:szCs w:val="40"/>
    </w:rPr>
  </w:style>
  <w:style w:type="character" w:customStyle="1" w:styleId="17">
    <w:name w:val="Überschrift 2 Zchn"/>
    <w:basedOn w:val="14"/>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Überschrift 3 Zchn"/>
    <w:basedOn w:val="14"/>
    <w:link w:val="4"/>
    <w:semiHidden/>
    <w:uiPriority w:val="9"/>
    <w:rPr>
      <w:rFonts w:eastAsiaTheme="majorEastAsia" w:cstheme="majorBidi"/>
      <w:color w:val="104862" w:themeColor="accent1" w:themeShade="BF"/>
      <w:sz w:val="28"/>
      <w:szCs w:val="28"/>
    </w:rPr>
  </w:style>
  <w:style w:type="character" w:customStyle="1" w:styleId="19">
    <w:name w:val="Überschrift 4 Zchn"/>
    <w:basedOn w:val="14"/>
    <w:link w:val="5"/>
    <w:semiHidden/>
    <w:uiPriority w:val="9"/>
    <w:rPr>
      <w:rFonts w:eastAsiaTheme="majorEastAsia" w:cstheme="majorBidi"/>
      <w:i/>
      <w:iCs/>
      <w:color w:val="104862" w:themeColor="accent1" w:themeShade="BF"/>
    </w:rPr>
  </w:style>
  <w:style w:type="character" w:customStyle="1" w:styleId="20">
    <w:name w:val="Überschrift 5 Zchn"/>
    <w:basedOn w:val="14"/>
    <w:link w:val="6"/>
    <w:semiHidden/>
    <w:uiPriority w:val="9"/>
    <w:rPr>
      <w:rFonts w:eastAsiaTheme="majorEastAsia" w:cstheme="majorBidi"/>
      <w:color w:val="104862" w:themeColor="accent1" w:themeShade="BF"/>
    </w:rPr>
  </w:style>
  <w:style w:type="character" w:customStyle="1" w:styleId="21">
    <w:name w:val="Überschrift 6 Zchn"/>
    <w:basedOn w:val="14"/>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Überschrift 7 Zchn"/>
    <w:basedOn w:val="14"/>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Überschrift 8 Zchn"/>
    <w:basedOn w:val="14"/>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Überschrift 9 Zchn"/>
    <w:basedOn w:val="14"/>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el Zchn"/>
    <w:basedOn w:val="14"/>
    <w:link w:val="12"/>
    <w:uiPriority w:val="10"/>
    <w:rPr>
      <w:rFonts w:asciiTheme="majorHAnsi" w:hAnsiTheme="majorHAnsi" w:eastAsiaTheme="majorEastAsia" w:cstheme="majorBidi"/>
      <w:spacing w:val="-10"/>
      <w:kern w:val="28"/>
      <w:sz w:val="56"/>
      <w:szCs w:val="56"/>
    </w:rPr>
  </w:style>
  <w:style w:type="character" w:customStyle="1" w:styleId="26">
    <w:name w:val="Untertitel Zchn"/>
    <w:basedOn w:val="14"/>
    <w:link w:val="1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Zitat Zchn"/>
    <w:basedOn w:val="14"/>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ives Zitat Zchn"/>
    <w:basedOn w:val="14"/>
    <w:link w:val="31"/>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character" w:customStyle="1" w:styleId="34">
    <w:name w:val="Unresolved Mention"/>
    <w:basedOn w:val="1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1807</Words>
  <Characters>12652</Characters>
  <Lines>221</Lines>
  <Paragraphs>55</Paragraphs>
  <TotalTime>0</TotalTime>
  <ScaleCrop>false</ScaleCrop>
  <LinksUpToDate>false</LinksUpToDate>
  <CharactersWithSpaces>14404</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2025-10-06T22:04:00Z</dcterms:created>
  <dc:creator>Miriam Pijnenburg</dc:creator>
  <cp:lastModifiedBy>叶津津</cp:lastModifiedBy>
  <cp:lastPrinted>2025-10-06T22:41:00Z</cp:lastPrinted>
  <dcterms:modified xsi:type="dcterms:W3CDTF">2025-10-31T16:45:03Z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8013436F011917560F770469FDC19158_42</vt:lpwstr>
  </property>
</Properties>
</file>